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545993" w14:textId="77777777" w:rsidR="00DB3327" w:rsidRDefault="00000000" w:rsidP="00571A44">
      <w:pPr>
        <w:spacing w:line="400" w:lineRule="exact"/>
        <w:jc w:val="center"/>
        <w:rPr>
          <w:rFonts w:ascii="微软雅黑" w:eastAsia="微软雅黑" w:hAnsi="微软雅黑" w:cs="微软雅黑" w:hint="eastAsia"/>
          <w:sz w:val="30"/>
          <w:szCs w:val="30"/>
        </w:rPr>
      </w:pPr>
      <w:bookmarkStart w:id="0" w:name="OLE_LINK2"/>
      <w:r>
        <w:rPr>
          <w:rFonts w:ascii="微软雅黑" w:eastAsia="微软雅黑" w:hAnsi="微软雅黑" w:cs="微软雅黑" w:hint="eastAsia"/>
          <w:sz w:val="30"/>
          <w:szCs w:val="30"/>
        </w:rPr>
        <w:t>第三单元     勇担社会责任（单元复习）</w:t>
      </w:r>
    </w:p>
    <w:bookmarkEnd w:id="0"/>
    <w:p w14:paraId="4E52CDF9" w14:textId="77119B0F" w:rsidR="00DB3327" w:rsidRPr="00281959" w:rsidRDefault="003F0049" w:rsidP="003F0049">
      <w:pPr>
        <w:rPr>
          <w:b/>
          <w:bCs/>
          <w:sz w:val="24"/>
          <w:szCs w:val="24"/>
        </w:rPr>
      </w:pPr>
      <w:r w:rsidRPr="00281959">
        <w:rPr>
          <w:rFonts w:hint="eastAsia"/>
          <w:b/>
          <w:bCs/>
          <w:sz w:val="24"/>
          <w:szCs w:val="24"/>
        </w:rPr>
        <w:t>一、单元复习目标</w:t>
      </w:r>
    </w:p>
    <w:p w14:paraId="1A11EF3C" w14:textId="3AB3D706" w:rsidR="00234CE6" w:rsidRPr="00234CE6" w:rsidRDefault="00234CE6" w:rsidP="00234CE6">
      <w:pPr>
        <w:rPr>
          <w:rFonts w:hint="eastAsia"/>
          <w:sz w:val="24"/>
          <w:szCs w:val="24"/>
        </w:rPr>
      </w:pPr>
      <w:r w:rsidRPr="00281959">
        <w:rPr>
          <w:rFonts w:hint="eastAsia"/>
          <w:sz w:val="24"/>
          <w:szCs w:val="24"/>
        </w:rPr>
        <w:t>1</w:t>
      </w:r>
      <w:r>
        <w:rPr>
          <w:rFonts w:hint="eastAsia"/>
          <w:sz w:val="24"/>
          <w:szCs w:val="24"/>
        </w:rPr>
        <w:t>．</w:t>
      </w:r>
      <w:r w:rsidRPr="00234CE6">
        <w:rPr>
          <w:rFonts w:hint="eastAsia"/>
          <w:sz w:val="24"/>
          <w:szCs w:val="24"/>
        </w:rPr>
        <w:t>通过学生自主梳理并讲解思维导图，理解并能概述自由、平等、公正法治是社会主义核心价值观的重要内容，理清单元逻辑框架，培养学生的逻辑思维。</w:t>
      </w:r>
    </w:p>
    <w:p w14:paraId="3D1382A0" w14:textId="25616437" w:rsidR="00234CE6" w:rsidRPr="00234CE6" w:rsidRDefault="00234CE6" w:rsidP="00234CE6">
      <w:pPr>
        <w:rPr>
          <w:rFonts w:hint="eastAsia"/>
          <w:sz w:val="24"/>
          <w:szCs w:val="24"/>
        </w:rPr>
      </w:pPr>
      <w:r w:rsidRPr="00281959">
        <w:rPr>
          <w:rFonts w:hint="eastAsia"/>
          <w:sz w:val="24"/>
          <w:szCs w:val="24"/>
        </w:rPr>
        <w:t>2</w:t>
      </w:r>
      <w:r>
        <w:rPr>
          <w:rFonts w:hint="eastAsia"/>
          <w:sz w:val="24"/>
          <w:szCs w:val="24"/>
        </w:rPr>
        <w:t>．</w:t>
      </w:r>
      <w:r w:rsidRPr="00234CE6">
        <w:rPr>
          <w:rFonts w:hint="eastAsia"/>
          <w:sz w:val="24"/>
          <w:szCs w:val="24"/>
        </w:rPr>
        <w:t>通过情境解读，能够综合运用所学知识分析、解决问题，引导学生深刻理解社会责任的内涵，培养学生勇于担当责任的精神。</w:t>
      </w:r>
    </w:p>
    <w:p w14:paraId="2AFF76D4" w14:textId="46D2A647" w:rsidR="00DB3327" w:rsidRPr="00281959" w:rsidRDefault="00234CE6" w:rsidP="00234CE6">
      <w:pPr>
        <w:rPr>
          <w:sz w:val="24"/>
          <w:szCs w:val="24"/>
        </w:rPr>
      </w:pPr>
      <w:r>
        <w:rPr>
          <w:rFonts w:hint="eastAsia"/>
          <w:sz w:val="24"/>
          <w:szCs w:val="24"/>
        </w:rPr>
        <w:t>3</w:t>
      </w:r>
      <w:r>
        <w:rPr>
          <w:rFonts w:hint="eastAsia"/>
          <w:sz w:val="24"/>
          <w:szCs w:val="24"/>
        </w:rPr>
        <w:t>．</w:t>
      </w:r>
      <w:r w:rsidRPr="00234CE6">
        <w:rPr>
          <w:rFonts w:hint="eastAsia"/>
          <w:sz w:val="24"/>
          <w:szCs w:val="24"/>
        </w:rPr>
        <w:t>通过专项训练、分析时政热点等环节，帮助学生形成正确的价值判断标准，能够以理性、客观、包容、公正的态度去看待各种社会现象，并能积极参与志愿者活动和社区服务，培养为人民服务的奉献精神，增强责任感、使命感。</w:t>
      </w:r>
    </w:p>
    <w:p w14:paraId="15F62F80" w14:textId="7A76AA93" w:rsidR="00DB3327" w:rsidRPr="00281959" w:rsidRDefault="003F0049" w:rsidP="003F0049">
      <w:pPr>
        <w:rPr>
          <w:b/>
          <w:bCs/>
          <w:sz w:val="24"/>
          <w:szCs w:val="24"/>
        </w:rPr>
      </w:pPr>
      <w:r w:rsidRPr="00281959">
        <w:rPr>
          <w:rFonts w:hint="eastAsia"/>
          <w:b/>
          <w:bCs/>
          <w:sz w:val="24"/>
          <w:szCs w:val="24"/>
        </w:rPr>
        <w:t>二、单元重点难点</w:t>
      </w:r>
    </w:p>
    <w:p w14:paraId="73A9F492" w14:textId="32B8001B" w:rsidR="00281959" w:rsidRPr="00281959" w:rsidRDefault="00281959" w:rsidP="00281959">
      <w:pPr>
        <w:pStyle w:val="TOC5"/>
        <w:spacing w:before="0" w:beforeAutospacing="0" w:after="0" w:afterAutospacing="0"/>
        <w:ind w:left="0"/>
        <w:rPr>
          <w:rFonts w:ascii="Times New Roman" w:eastAsia="宋体" w:hAnsi="Times New Roman" w:cs="Times New Roman"/>
          <w:snapToGrid/>
          <w:color w:val="auto"/>
          <w:sz w:val="24"/>
          <w:szCs w:val="24"/>
          <w:lang w:eastAsia="zh-CN"/>
        </w:rPr>
      </w:pPr>
      <w:r w:rsidRPr="00281959">
        <w:rPr>
          <w:rFonts w:ascii="Times New Roman" w:eastAsia="宋体" w:hAnsi="Times New Roman" w:cs="Times New Roman" w:hint="eastAsia"/>
          <w:snapToGrid/>
          <w:color w:val="auto"/>
          <w:sz w:val="24"/>
          <w:szCs w:val="24"/>
          <w:lang w:eastAsia="zh-CN"/>
        </w:rPr>
        <w:t>1</w:t>
      </w:r>
      <w:r w:rsidR="00CA296B">
        <w:rPr>
          <w:rFonts w:ascii="Times New Roman" w:eastAsia="宋体" w:hAnsi="Times New Roman" w:cs="Times New Roman" w:hint="eastAsia"/>
          <w:snapToGrid/>
          <w:color w:val="auto"/>
          <w:sz w:val="24"/>
          <w:szCs w:val="24"/>
          <w:lang w:eastAsia="zh-CN"/>
        </w:rPr>
        <w:t>．</w:t>
      </w:r>
      <w:r w:rsidRPr="00281959">
        <w:rPr>
          <w:rFonts w:ascii="Times New Roman" w:eastAsia="宋体" w:hAnsi="Times New Roman" w:cs="Times New Roman" w:hint="eastAsia"/>
          <w:snapToGrid/>
          <w:color w:val="auto"/>
          <w:sz w:val="24"/>
          <w:szCs w:val="24"/>
          <w:lang w:eastAsia="zh-CN"/>
        </w:rPr>
        <w:t>自由、平等、公平、正义的内涵及其重要性。</w:t>
      </w:r>
    </w:p>
    <w:p w14:paraId="5A188CCF" w14:textId="164D986F" w:rsidR="00281959" w:rsidRPr="00281959" w:rsidRDefault="00281959" w:rsidP="00281959">
      <w:pPr>
        <w:pStyle w:val="TOC5"/>
        <w:spacing w:before="0" w:beforeAutospacing="0" w:after="0" w:afterAutospacing="0"/>
        <w:ind w:left="0"/>
        <w:rPr>
          <w:rFonts w:ascii="Times New Roman" w:eastAsia="宋体" w:hAnsi="Times New Roman" w:cs="Times New Roman"/>
          <w:snapToGrid/>
          <w:color w:val="auto"/>
          <w:sz w:val="24"/>
          <w:szCs w:val="24"/>
          <w:lang w:eastAsia="zh-CN"/>
        </w:rPr>
      </w:pPr>
      <w:r w:rsidRPr="00281959">
        <w:rPr>
          <w:rFonts w:ascii="Times New Roman" w:eastAsia="宋体" w:hAnsi="Times New Roman" w:cs="Times New Roman" w:hint="eastAsia"/>
          <w:snapToGrid/>
          <w:color w:val="auto"/>
          <w:sz w:val="24"/>
          <w:szCs w:val="24"/>
          <w:lang w:eastAsia="zh-CN"/>
        </w:rPr>
        <w:t>2</w:t>
      </w:r>
      <w:r w:rsidR="00CA296B">
        <w:rPr>
          <w:rFonts w:ascii="Times New Roman" w:eastAsia="宋体" w:hAnsi="Times New Roman" w:cs="Times New Roman" w:hint="eastAsia"/>
          <w:snapToGrid/>
          <w:color w:val="auto"/>
          <w:sz w:val="24"/>
          <w:szCs w:val="24"/>
          <w:lang w:eastAsia="zh-CN"/>
        </w:rPr>
        <w:t>．</w:t>
      </w:r>
      <w:r w:rsidRPr="00281959">
        <w:rPr>
          <w:rFonts w:ascii="Times New Roman" w:eastAsia="宋体" w:hAnsi="Times New Roman" w:cs="Times New Roman" w:hint="eastAsia"/>
          <w:snapToGrid/>
          <w:color w:val="auto"/>
          <w:sz w:val="24"/>
          <w:szCs w:val="24"/>
          <w:lang w:eastAsia="zh-CN"/>
        </w:rPr>
        <w:t>珍视自由、</w:t>
      </w:r>
      <w:proofErr w:type="gramStart"/>
      <w:r w:rsidRPr="00281959">
        <w:rPr>
          <w:rFonts w:ascii="Times New Roman" w:eastAsia="宋体" w:hAnsi="Times New Roman" w:cs="Times New Roman" w:hint="eastAsia"/>
          <w:snapToGrid/>
          <w:color w:val="auto"/>
          <w:sz w:val="24"/>
          <w:szCs w:val="24"/>
          <w:lang w:eastAsia="zh-CN"/>
        </w:rPr>
        <w:t>践行</w:t>
      </w:r>
      <w:proofErr w:type="gramEnd"/>
      <w:r w:rsidRPr="00281959">
        <w:rPr>
          <w:rFonts w:ascii="Times New Roman" w:eastAsia="宋体" w:hAnsi="Times New Roman" w:cs="Times New Roman" w:hint="eastAsia"/>
          <w:snapToGrid/>
          <w:color w:val="auto"/>
          <w:sz w:val="24"/>
          <w:szCs w:val="24"/>
          <w:lang w:eastAsia="zh-CN"/>
        </w:rPr>
        <w:t>平等、维护公平正义、奉献社会的具体方法。</w:t>
      </w:r>
    </w:p>
    <w:p w14:paraId="6CFB21C4" w14:textId="3C027E53" w:rsidR="00DB3327" w:rsidRPr="00281959" w:rsidRDefault="00281959" w:rsidP="003F0049">
      <w:pPr>
        <w:rPr>
          <w:b/>
          <w:bCs/>
          <w:sz w:val="24"/>
          <w:szCs w:val="24"/>
        </w:rPr>
      </w:pPr>
      <w:r w:rsidRPr="00281959">
        <w:rPr>
          <w:b/>
          <w:bCs/>
          <w:noProof/>
          <w:sz w:val="24"/>
          <w:szCs w:val="24"/>
        </w:rPr>
        <mc:AlternateContent>
          <mc:Choice Requires="wps">
            <w:drawing>
              <wp:anchor distT="45720" distB="45720" distL="114300" distR="114300" simplePos="0" relativeHeight="251654144" behindDoc="0" locked="0" layoutInCell="1" allowOverlap="1" wp14:anchorId="365FB088" wp14:editId="4BCD261B">
                <wp:simplePos x="0" y="0"/>
                <wp:positionH relativeFrom="column">
                  <wp:posOffset>-330835</wp:posOffset>
                </wp:positionH>
                <wp:positionV relativeFrom="paragraph">
                  <wp:posOffset>255905</wp:posOffset>
                </wp:positionV>
                <wp:extent cx="6661150" cy="5245100"/>
                <wp:effectExtent l="0" t="0" r="25400" b="1270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150" cy="5245100"/>
                        </a:xfrm>
                        <a:prstGeom prst="rect">
                          <a:avLst/>
                        </a:prstGeom>
                        <a:solidFill>
                          <a:srgbClr val="FFFFFF"/>
                        </a:solidFill>
                        <a:ln w="9525">
                          <a:solidFill>
                            <a:srgbClr val="000000"/>
                          </a:solidFill>
                          <a:miter lim="800000"/>
                          <a:headEnd/>
                          <a:tailEnd/>
                        </a:ln>
                      </wps:spPr>
                      <wps:txbx>
                        <w:txbxContent>
                          <w:p w14:paraId="151E88F9" w14:textId="03AAAE84" w:rsidR="00281959" w:rsidRDefault="00BA3B0A" w:rsidP="00BA3B0A">
                            <w:pPr>
                              <w:jc w:val="left"/>
                            </w:pPr>
                            <w:r w:rsidRPr="00BA3B0A">
                              <w:rPr>
                                <w:noProof/>
                              </w:rPr>
                              <w:drawing>
                                <wp:inline distT="0" distB="0" distL="0" distR="0" wp14:anchorId="1D861FB0" wp14:editId="44DC74EC">
                                  <wp:extent cx="3194050" cy="5080000"/>
                                  <wp:effectExtent l="19050" t="19050" r="25400" b="25400"/>
                                  <wp:docPr id="14805786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578647" name=""/>
                                          <pic:cNvPicPr/>
                                        </pic:nvPicPr>
                                        <pic:blipFill>
                                          <a:blip r:embed="rId7"/>
                                          <a:stretch>
                                            <a:fillRect/>
                                          </a:stretch>
                                        </pic:blipFill>
                                        <pic:spPr>
                                          <a:xfrm>
                                            <a:off x="0" y="0"/>
                                            <a:ext cx="3217945" cy="5118004"/>
                                          </a:xfrm>
                                          <a:prstGeom prst="rect">
                                            <a:avLst/>
                                          </a:prstGeom>
                                          <a:ln>
                                            <a:solidFill>
                                              <a:schemeClr val="accent1"/>
                                            </a:solidFill>
                                          </a:ln>
                                        </pic:spPr>
                                      </pic:pic>
                                    </a:graphicData>
                                  </a:graphic>
                                </wp:inline>
                              </w:drawing>
                            </w:r>
                            <w:r w:rsidR="00263BA7">
                              <w:rPr>
                                <w:noProof/>
                              </w:rPr>
                              <w:drawing>
                                <wp:inline distT="0" distB="0" distL="0" distR="0" wp14:anchorId="45F5BF71" wp14:editId="7958E874">
                                  <wp:extent cx="3187700" cy="5086350"/>
                                  <wp:effectExtent l="19050" t="19050" r="12700" b="19050"/>
                                  <wp:docPr id="978203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03222" name=""/>
                                          <pic:cNvPicPr/>
                                        </pic:nvPicPr>
                                        <pic:blipFill>
                                          <a:blip r:embed="rId8"/>
                                          <a:stretch>
                                            <a:fillRect/>
                                          </a:stretch>
                                        </pic:blipFill>
                                        <pic:spPr>
                                          <a:xfrm>
                                            <a:off x="0" y="0"/>
                                            <a:ext cx="3194032" cy="5096453"/>
                                          </a:xfrm>
                                          <a:prstGeom prst="rect">
                                            <a:avLst/>
                                          </a:prstGeom>
                                          <a:ln>
                                            <a:solidFill>
                                              <a:schemeClr val="accent1"/>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5FB088" id="_x0000_t202" coordsize="21600,21600" o:spt="202" path="m,l,21600r21600,l21600,xe">
                <v:stroke joinstyle="miter"/>
                <v:path gradientshapeok="t" o:connecttype="rect"/>
              </v:shapetype>
              <v:shape id="文本框 2" o:spid="_x0000_s1026" type="#_x0000_t202" style="position:absolute;left:0;text-align:left;margin-left:-26.05pt;margin-top:20.15pt;width:524.5pt;height:413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">
                <v:textbox>
                  <w:txbxContent>
                    <w:p w14:paraId="151E88F9" w14:textId="03AAAE84" w:rsidR="00281959" w:rsidRDefault="00BA3B0A" w:rsidP="00BA3B0A">
                      <w:pPr>
                        <w:jc w:val="left"/>
                      </w:pPr>
                      <w:r w:rsidRPr="00BA3B0A">
                        <w:rPr>
                          <w:noProof/>
                        </w:rPr>
                        <w:drawing>
                          <wp:inline distT="0" distB="0" distL="0" distR="0" wp14:anchorId="1D861FB0" wp14:editId="44DC74EC">
                            <wp:extent cx="3194050" cy="5080000"/>
                            <wp:effectExtent l="19050" t="19050" r="25400" b="25400"/>
                            <wp:docPr id="14805786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578647" name=""/>
                                    <pic:cNvPicPr/>
                                  </pic:nvPicPr>
                                  <pic:blipFill>
                                    <a:blip r:embed="rId7"/>
                                    <a:stretch>
                                      <a:fillRect/>
                                    </a:stretch>
                                  </pic:blipFill>
                                  <pic:spPr>
                                    <a:xfrm>
                                      <a:off x="0" y="0"/>
                                      <a:ext cx="3217945" cy="5118004"/>
                                    </a:xfrm>
                                    <a:prstGeom prst="rect">
                                      <a:avLst/>
                                    </a:prstGeom>
                                    <a:ln>
                                      <a:solidFill>
                                        <a:schemeClr val="accent1"/>
                                      </a:solidFill>
                                    </a:ln>
                                  </pic:spPr>
                                </pic:pic>
                              </a:graphicData>
                            </a:graphic>
                          </wp:inline>
                        </w:drawing>
                      </w:r>
                      <w:r w:rsidR="00263BA7">
                        <w:rPr>
                          <w:noProof/>
                        </w:rPr>
                        <w:drawing>
                          <wp:inline distT="0" distB="0" distL="0" distR="0" wp14:anchorId="45F5BF71" wp14:editId="7958E874">
                            <wp:extent cx="3187700" cy="5086350"/>
                            <wp:effectExtent l="19050" t="19050" r="12700" b="19050"/>
                            <wp:docPr id="9782032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03222" name=""/>
                                    <pic:cNvPicPr/>
                                  </pic:nvPicPr>
                                  <pic:blipFill>
                                    <a:blip r:embed="rId8"/>
                                    <a:stretch>
                                      <a:fillRect/>
                                    </a:stretch>
                                  </pic:blipFill>
                                  <pic:spPr>
                                    <a:xfrm>
                                      <a:off x="0" y="0"/>
                                      <a:ext cx="3194032" cy="5096453"/>
                                    </a:xfrm>
                                    <a:prstGeom prst="rect">
                                      <a:avLst/>
                                    </a:prstGeom>
                                    <a:ln>
                                      <a:solidFill>
                                        <a:schemeClr val="accent1"/>
                                      </a:solidFill>
                                    </a:ln>
                                  </pic:spPr>
                                </pic:pic>
                              </a:graphicData>
                            </a:graphic>
                          </wp:inline>
                        </w:drawing>
                      </w:r>
                    </w:p>
                  </w:txbxContent>
                </v:textbox>
                <w10:wrap type="square"/>
              </v:shape>
            </w:pict>
          </mc:Fallback>
        </mc:AlternateContent>
      </w:r>
      <w:r w:rsidR="003F0049" w:rsidRPr="00281959">
        <w:rPr>
          <w:rFonts w:hint="eastAsia"/>
          <w:b/>
          <w:bCs/>
          <w:sz w:val="24"/>
          <w:szCs w:val="24"/>
        </w:rPr>
        <w:t>三、</w:t>
      </w:r>
      <w:r w:rsidRPr="00281959">
        <w:rPr>
          <w:rFonts w:hint="eastAsia"/>
          <w:b/>
          <w:bCs/>
          <w:sz w:val="24"/>
          <w:szCs w:val="24"/>
        </w:rPr>
        <w:t>自主梳理并讲解思维导图</w:t>
      </w:r>
      <w:r>
        <w:rPr>
          <w:rFonts w:hint="eastAsia"/>
          <w:b/>
          <w:bCs/>
          <w:sz w:val="24"/>
          <w:szCs w:val="24"/>
        </w:rPr>
        <w:t>（知识建构）</w:t>
      </w:r>
    </w:p>
    <w:p w14:paraId="59CAE0FE" w14:textId="09729DC0" w:rsidR="00281959" w:rsidRDefault="00281959" w:rsidP="00281959">
      <w:pPr>
        <w:pStyle w:val="a8"/>
        <w:rPr>
          <w:rFonts w:hint="eastAsia"/>
          <w:b/>
          <w:bCs/>
          <w:spacing w:val="4"/>
          <w:sz w:val="21"/>
          <w:szCs w:val="21"/>
          <w:lang w:eastAsia="zh-CN"/>
        </w:rPr>
      </w:pPr>
      <w:r w:rsidRPr="008F755C">
        <w:rPr>
          <w:rFonts w:ascii="Times New Roman" w:hAnsi="Times New Roman" w:cs="Times New Roman" w:hint="eastAsia"/>
          <w:b/>
          <w:bCs/>
          <w:snapToGrid/>
          <w:color w:val="auto"/>
          <w:sz w:val="24"/>
          <w:szCs w:val="24"/>
          <w:lang w:eastAsia="zh-CN"/>
        </w:rPr>
        <w:t>四、解读情境以强化知识点理解（</w:t>
      </w:r>
      <w:r w:rsidR="008F755C" w:rsidRPr="008F755C">
        <w:rPr>
          <w:rFonts w:ascii="Times New Roman" w:hAnsi="Times New Roman" w:cs="Times New Roman" w:hint="eastAsia"/>
          <w:b/>
          <w:bCs/>
          <w:snapToGrid/>
          <w:color w:val="auto"/>
          <w:sz w:val="24"/>
          <w:szCs w:val="24"/>
          <w:lang w:eastAsia="zh-CN"/>
        </w:rPr>
        <w:t>知识运用）</w:t>
      </w:r>
      <w:r w:rsidRPr="008F755C">
        <w:rPr>
          <w:rFonts w:ascii="Times New Roman" w:hAnsi="Times New Roman" w:cs="Times New Roman" w:hint="eastAsia"/>
          <w:b/>
          <w:bCs/>
          <w:snapToGrid/>
          <w:color w:val="auto"/>
          <w:sz w:val="24"/>
          <w:szCs w:val="24"/>
          <w:lang w:eastAsia="zh-CN"/>
        </w:rPr>
        <w:t xml:space="preserve">    </w:t>
      </w:r>
      <w:r>
        <w:rPr>
          <w:rFonts w:hint="eastAsia"/>
          <w:b/>
          <w:bCs/>
          <w:spacing w:val="4"/>
          <w:sz w:val="21"/>
          <w:szCs w:val="21"/>
          <w:lang w:eastAsia="zh-CN"/>
        </w:rPr>
        <w:t xml:space="preserve">                                                                              </w:t>
      </w:r>
    </w:p>
    <w:tbl>
      <w:tblPr>
        <w:tblStyle w:val="ab"/>
        <w:tblW w:w="9640" w:type="dxa"/>
        <w:tblInd w:w="-147" w:type="dxa"/>
        <w:tblLayout w:type="fixed"/>
        <w:tblLook w:val="04A0" w:firstRow="1" w:lastRow="0" w:firstColumn="1" w:lastColumn="0" w:noHBand="0" w:noVBand="1"/>
      </w:tblPr>
      <w:tblGrid>
        <w:gridCol w:w="4791"/>
        <w:gridCol w:w="1261"/>
        <w:gridCol w:w="3588"/>
      </w:tblGrid>
      <w:tr w:rsidR="00281959" w:rsidRPr="008F755C" w14:paraId="724B5F38" w14:textId="77777777" w:rsidTr="00BA3B0A">
        <w:tc>
          <w:tcPr>
            <w:tcW w:w="4791" w:type="dxa"/>
            <w:vAlign w:val="center"/>
          </w:tcPr>
          <w:p w14:paraId="5726477D" w14:textId="77777777" w:rsidR="00281959" w:rsidRPr="008F755C" w:rsidRDefault="00281959" w:rsidP="00281959">
            <w:pPr>
              <w:pStyle w:val="aa"/>
              <w:jc w:val="center"/>
              <w:rPr>
                <w:rFonts w:ascii="宋体" w:eastAsia="宋体" w:hAnsi="宋体" w:cs="宋体" w:hint="eastAsia"/>
                <w:b/>
                <w:spacing w:val="5"/>
                <w:szCs w:val="24"/>
              </w:rPr>
            </w:pPr>
            <w:r w:rsidRPr="008F755C">
              <w:rPr>
                <w:rFonts w:ascii="宋体" w:eastAsia="宋体" w:hAnsi="宋体" w:cs="宋体" w:hint="eastAsia"/>
                <w:b/>
                <w:szCs w:val="24"/>
              </w:rPr>
              <w:t>典型情境</w:t>
            </w:r>
          </w:p>
        </w:tc>
        <w:tc>
          <w:tcPr>
            <w:tcW w:w="1261" w:type="dxa"/>
            <w:tcBorders>
              <w:bottom w:val="single" w:sz="4" w:space="0" w:color="auto"/>
            </w:tcBorders>
            <w:vAlign w:val="center"/>
          </w:tcPr>
          <w:p w14:paraId="729170BB" w14:textId="77777777" w:rsidR="00281959" w:rsidRPr="008F755C" w:rsidRDefault="00281959" w:rsidP="00281959">
            <w:pPr>
              <w:pStyle w:val="aa"/>
              <w:jc w:val="center"/>
              <w:rPr>
                <w:rFonts w:ascii="宋体" w:eastAsia="宋体" w:hAnsi="宋体" w:cs="宋体" w:hint="eastAsia"/>
                <w:b/>
                <w:spacing w:val="5"/>
                <w:szCs w:val="24"/>
              </w:rPr>
            </w:pPr>
            <w:r w:rsidRPr="008F755C">
              <w:rPr>
                <w:rFonts w:ascii="宋体" w:eastAsia="宋体" w:hAnsi="宋体" w:cs="宋体" w:hint="eastAsia"/>
                <w:b/>
                <w:szCs w:val="24"/>
              </w:rPr>
              <w:t>联系知识</w:t>
            </w:r>
          </w:p>
        </w:tc>
        <w:tc>
          <w:tcPr>
            <w:tcW w:w="3588" w:type="dxa"/>
            <w:vAlign w:val="center"/>
          </w:tcPr>
          <w:p w14:paraId="509EAC78" w14:textId="77777777" w:rsidR="00281959" w:rsidRPr="008F755C" w:rsidRDefault="00281959" w:rsidP="00281959">
            <w:pPr>
              <w:pStyle w:val="aa"/>
              <w:jc w:val="center"/>
              <w:rPr>
                <w:rFonts w:ascii="宋体" w:eastAsia="宋体" w:hAnsi="宋体" w:cs="宋体" w:hint="eastAsia"/>
                <w:b/>
                <w:spacing w:val="5"/>
                <w:szCs w:val="24"/>
              </w:rPr>
            </w:pPr>
            <w:r w:rsidRPr="008F755C">
              <w:rPr>
                <w:rFonts w:ascii="宋体" w:eastAsia="宋体" w:hAnsi="宋体" w:cs="宋体" w:hint="eastAsia"/>
                <w:b/>
                <w:szCs w:val="24"/>
              </w:rPr>
              <w:t>联系观点</w:t>
            </w:r>
          </w:p>
        </w:tc>
      </w:tr>
      <w:tr w:rsidR="00281959" w:rsidRPr="008F755C" w14:paraId="2B1D12FF" w14:textId="77777777" w:rsidTr="00571A44">
        <w:trPr>
          <w:trHeight w:hRule="exact" w:val="794"/>
        </w:trPr>
        <w:tc>
          <w:tcPr>
            <w:tcW w:w="4791" w:type="dxa"/>
            <w:tcBorders>
              <w:right w:val="single" w:sz="4" w:space="0" w:color="auto"/>
            </w:tcBorders>
            <w:vAlign w:val="center"/>
          </w:tcPr>
          <w:p w14:paraId="5090C933" w14:textId="26A8E031" w:rsidR="00281959" w:rsidRPr="008F755C" w:rsidRDefault="00281959" w:rsidP="00571A44">
            <w:pPr>
              <w:pStyle w:val="aa"/>
              <w:spacing w:line="300" w:lineRule="exact"/>
              <w:rPr>
                <w:rFonts w:ascii="宋体" w:eastAsia="宋体" w:hAnsi="宋体" w:cs="宋体" w:hint="eastAsia"/>
                <w:bCs/>
                <w:spacing w:val="5"/>
                <w:szCs w:val="24"/>
              </w:rPr>
            </w:pPr>
            <w:r w:rsidRPr="008F755C">
              <w:rPr>
                <w:rFonts w:ascii="宋体" w:eastAsia="宋体" w:hAnsi="宋体" w:cs="宋体" w:hint="eastAsia"/>
                <w:bCs/>
                <w:szCs w:val="24"/>
              </w:rPr>
              <w:t>驾驶员在遵守交通法规的前提下，才能自由、安全地在道路上行驶</w:t>
            </w:r>
            <w:r w:rsidR="009101E4">
              <w:rPr>
                <w:rFonts w:ascii="宋体" w:eastAsia="宋体" w:hAnsi="宋体" w:cs="宋体" w:hint="eastAsia"/>
                <w:bCs/>
                <w:szCs w:val="24"/>
              </w:rPr>
              <w:t>。</w:t>
            </w:r>
          </w:p>
        </w:tc>
        <w:tc>
          <w:tcPr>
            <w:tcW w:w="1261" w:type="dxa"/>
            <w:vMerge w:val="restart"/>
            <w:tcBorders>
              <w:top w:val="single" w:sz="4" w:space="0" w:color="auto"/>
              <w:left w:val="single" w:sz="4" w:space="0" w:color="auto"/>
              <w:right w:val="single" w:sz="4" w:space="0" w:color="auto"/>
            </w:tcBorders>
            <w:vAlign w:val="center"/>
          </w:tcPr>
          <w:p w14:paraId="5D838C0E" w14:textId="77777777" w:rsidR="00281959" w:rsidRPr="008F755C" w:rsidRDefault="00281959" w:rsidP="00165FD4">
            <w:pPr>
              <w:pStyle w:val="a8"/>
              <w:spacing w:line="300" w:lineRule="exact"/>
              <w:outlineLvl w:val="2"/>
              <w:rPr>
                <w:rFonts w:hint="eastAsia"/>
                <w:b/>
                <w:bCs/>
                <w:spacing w:val="5"/>
                <w:sz w:val="24"/>
                <w:szCs w:val="24"/>
              </w:rPr>
            </w:pPr>
            <w:proofErr w:type="spellStart"/>
            <w:r w:rsidRPr="008F755C">
              <w:rPr>
                <w:rFonts w:hint="eastAsia"/>
                <w:b/>
                <w:bCs/>
                <w:spacing w:val="5"/>
                <w:sz w:val="24"/>
                <w:szCs w:val="24"/>
              </w:rPr>
              <w:t>珍视自由的做法</w:t>
            </w:r>
            <w:proofErr w:type="spellEnd"/>
          </w:p>
        </w:tc>
        <w:tc>
          <w:tcPr>
            <w:tcW w:w="3588" w:type="dxa"/>
            <w:tcBorders>
              <w:left w:val="single" w:sz="4" w:space="0" w:color="auto"/>
            </w:tcBorders>
            <w:vAlign w:val="center"/>
          </w:tcPr>
          <w:p w14:paraId="1AA0EFD2" w14:textId="1D0DD9A2" w:rsidR="00281959" w:rsidRPr="008F755C" w:rsidRDefault="00281959" w:rsidP="00571A44">
            <w:pPr>
              <w:pStyle w:val="a8"/>
              <w:spacing w:line="300" w:lineRule="exact"/>
              <w:outlineLvl w:val="2"/>
              <w:rPr>
                <w:rFonts w:hint="eastAsia"/>
                <w:spacing w:val="5"/>
                <w:sz w:val="24"/>
                <w:szCs w:val="24"/>
                <w:lang w:eastAsia="zh-CN"/>
              </w:rPr>
            </w:pPr>
            <w:r w:rsidRPr="008F755C">
              <w:rPr>
                <w:rFonts w:hint="eastAsia"/>
                <w:spacing w:val="5"/>
                <w:sz w:val="24"/>
                <w:szCs w:val="24"/>
                <w:lang w:eastAsia="zh-CN"/>
              </w:rPr>
              <w:t>示例：依法行使权利，自由不是随心所欲的，是有限制的、相对的</w:t>
            </w:r>
          </w:p>
        </w:tc>
      </w:tr>
      <w:tr w:rsidR="00281959" w:rsidRPr="008F755C" w14:paraId="5B5E5145" w14:textId="77777777" w:rsidTr="00BA3B0A">
        <w:tc>
          <w:tcPr>
            <w:tcW w:w="4791" w:type="dxa"/>
            <w:tcBorders>
              <w:right w:val="single" w:sz="4" w:space="0" w:color="auto"/>
            </w:tcBorders>
            <w:vAlign w:val="center"/>
          </w:tcPr>
          <w:p w14:paraId="4E2EF73E" w14:textId="37AD7192"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网上自由发表言论时不能污蔑、侮辱别人</w:t>
            </w:r>
            <w:r w:rsidR="009101E4">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7ACFEC2C" w14:textId="77777777" w:rsidR="00281959" w:rsidRPr="008F755C" w:rsidRDefault="00281959" w:rsidP="00571A44">
            <w:pPr>
              <w:pStyle w:val="a8"/>
              <w:spacing w:line="300" w:lineRule="exact"/>
              <w:ind w:firstLine="432"/>
              <w:jc w:val="center"/>
              <w:outlineLvl w:val="2"/>
              <w:rPr>
                <w:rFonts w:hint="eastAsia"/>
                <w:b/>
                <w:bCs/>
                <w:spacing w:val="5"/>
                <w:sz w:val="24"/>
                <w:szCs w:val="24"/>
                <w:lang w:eastAsia="zh-CN"/>
              </w:rPr>
            </w:pPr>
          </w:p>
        </w:tc>
        <w:tc>
          <w:tcPr>
            <w:tcW w:w="3588" w:type="dxa"/>
            <w:tcBorders>
              <w:left w:val="single" w:sz="4" w:space="0" w:color="auto"/>
            </w:tcBorders>
            <w:vAlign w:val="center"/>
          </w:tcPr>
          <w:p w14:paraId="15A44E58" w14:textId="77777777" w:rsidR="00281959" w:rsidRPr="008F755C" w:rsidRDefault="00281959" w:rsidP="00263BA7">
            <w:pPr>
              <w:pStyle w:val="a8"/>
              <w:spacing w:line="300" w:lineRule="exact"/>
              <w:outlineLvl w:val="2"/>
              <w:rPr>
                <w:rFonts w:hint="eastAsia"/>
                <w:spacing w:val="5"/>
                <w:sz w:val="24"/>
                <w:szCs w:val="24"/>
                <w:lang w:eastAsia="zh-CN"/>
              </w:rPr>
            </w:pPr>
          </w:p>
        </w:tc>
      </w:tr>
      <w:tr w:rsidR="00281959" w:rsidRPr="008F755C" w14:paraId="74699A1B" w14:textId="77777777" w:rsidTr="00BA3B0A">
        <w:tc>
          <w:tcPr>
            <w:tcW w:w="4791" w:type="dxa"/>
            <w:tcBorders>
              <w:right w:val="single" w:sz="4" w:space="0" w:color="auto"/>
            </w:tcBorders>
            <w:vAlign w:val="center"/>
          </w:tcPr>
          <w:p w14:paraId="4C60B2F6" w14:textId="13EAC99B" w:rsidR="00281959" w:rsidRPr="008F755C" w:rsidRDefault="00281959"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lastRenderedPageBreak/>
              <w:t>一位穿着朴素的顾客与一位穿西装的顾客同时进店用餐，服务员以同样的热情和礼貌服务两人</w:t>
            </w:r>
            <w:r w:rsidR="009101E4">
              <w:rPr>
                <w:rFonts w:ascii="宋体" w:eastAsia="宋体" w:hAnsi="宋体" w:cs="宋体" w:hint="eastAsia"/>
                <w:bCs/>
                <w:szCs w:val="24"/>
              </w:rPr>
              <w:t>。</w:t>
            </w:r>
          </w:p>
        </w:tc>
        <w:tc>
          <w:tcPr>
            <w:tcW w:w="1261" w:type="dxa"/>
            <w:vMerge w:val="restart"/>
            <w:tcBorders>
              <w:left w:val="single" w:sz="4" w:space="0" w:color="auto"/>
              <w:right w:val="single" w:sz="4" w:space="0" w:color="auto"/>
            </w:tcBorders>
            <w:vAlign w:val="center"/>
          </w:tcPr>
          <w:p w14:paraId="34BE5A9D" w14:textId="4CE7AA06" w:rsidR="00281959" w:rsidRPr="008F755C" w:rsidRDefault="00165FD4" w:rsidP="009101E4">
            <w:pPr>
              <w:pStyle w:val="a8"/>
              <w:spacing w:line="300" w:lineRule="exact"/>
              <w:outlineLvl w:val="2"/>
              <w:rPr>
                <w:rFonts w:hint="eastAsia"/>
                <w:b/>
                <w:bCs/>
                <w:spacing w:val="5"/>
                <w:sz w:val="24"/>
                <w:szCs w:val="24"/>
                <w:lang w:eastAsia="zh-CN"/>
              </w:rPr>
            </w:pPr>
            <w:r>
              <w:rPr>
                <w:rFonts w:hint="eastAsia"/>
                <w:b/>
                <w:bCs/>
                <w:spacing w:val="5"/>
                <w:sz w:val="24"/>
                <w:szCs w:val="24"/>
                <w:lang w:eastAsia="zh-CN"/>
              </w:rPr>
              <w:t>平等的表现</w:t>
            </w:r>
          </w:p>
        </w:tc>
        <w:tc>
          <w:tcPr>
            <w:tcW w:w="3588" w:type="dxa"/>
            <w:tcBorders>
              <w:left w:val="single" w:sz="4" w:space="0" w:color="auto"/>
            </w:tcBorders>
            <w:vAlign w:val="center"/>
          </w:tcPr>
          <w:p w14:paraId="05A70B4F" w14:textId="77777777" w:rsidR="00281959" w:rsidRPr="008F755C" w:rsidRDefault="00281959" w:rsidP="00263BA7">
            <w:pPr>
              <w:pStyle w:val="a8"/>
              <w:spacing w:line="300" w:lineRule="exact"/>
              <w:outlineLvl w:val="2"/>
              <w:rPr>
                <w:rFonts w:hint="eastAsia"/>
                <w:spacing w:val="5"/>
                <w:sz w:val="24"/>
                <w:szCs w:val="24"/>
                <w:lang w:eastAsia="zh-CN"/>
              </w:rPr>
            </w:pPr>
          </w:p>
        </w:tc>
      </w:tr>
      <w:tr w:rsidR="00281959" w:rsidRPr="008F755C" w14:paraId="6ECC88D4" w14:textId="77777777" w:rsidTr="009101E4">
        <w:trPr>
          <w:trHeight w:hRule="exact" w:val="624"/>
        </w:trPr>
        <w:tc>
          <w:tcPr>
            <w:tcW w:w="4791" w:type="dxa"/>
            <w:tcBorders>
              <w:right w:val="single" w:sz="4" w:space="0" w:color="auto"/>
            </w:tcBorders>
            <w:vAlign w:val="center"/>
          </w:tcPr>
          <w:p w14:paraId="1249F7CC" w14:textId="3144F170"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某用人单位发布含性别歧视内容的招聘信息，被责令改正</w:t>
            </w:r>
            <w:r w:rsidR="009101E4">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3AB3F57F" w14:textId="77777777" w:rsidR="00281959" w:rsidRPr="008F755C" w:rsidRDefault="00281959" w:rsidP="00571A44">
            <w:pPr>
              <w:pStyle w:val="a8"/>
              <w:spacing w:line="300" w:lineRule="exact"/>
              <w:ind w:firstLine="432"/>
              <w:jc w:val="center"/>
              <w:outlineLvl w:val="2"/>
              <w:rPr>
                <w:rFonts w:hint="eastAsia"/>
                <w:b/>
                <w:bCs/>
                <w:spacing w:val="5"/>
                <w:sz w:val="24"/>
                <w:szCs w:val="24"/>
                <w:lang w:eastAsia="zh-CN"/>
              </w:rPr>
            </w:pPr>
          </w:p>
        </w:tc>
        <w:tc>
          <w:tcPr>
            <w:tcW w:w="3588" w:type="dxa"/>
            <w:tcBorders>
              <w:left w:val="single" w:sz="4" w:space="0" w:color="auto"/>
            </w:tcBorders>
            <w:vAlign w:val="center"/>
          </w:tcPr>
          <w:p w14:paraId="24DDDF4E" w14:textId="77777777" w:rsidR="00281959" w:rsidRPr="008F755C" w:rsidRDefault="00281959" w:rsidP="00263BA7">
            <w:pPr>
              <w:pStyle w:val="a8"/>
              <w:spacing w:line="300" w:lineRule="exact"/>
              <w:outlineLvl w:val="2"/>
              <w:rPr>
                <w:rFonts w:hint="eastAsia"/>
                <w:spacing w:val="5"/>
                <w:sz w:val="24"/>
                <w:szCs w:val="24"/>
                <w:lang w:eastAsia="zh-CN"/>
              </w:rPr>
            </w:pPr>
          </w:p>
        </w:tc>
      </w:tr>
      <w:tr w:rsidR="00165FD4" w:rsidRPr="008F755C" w14:paraId="55CFE009" w14:textId="77777777" w:rsidTr="009101E4">
        <w:trPr>
          <w:trHeight w:hRule="exact" w:val="624"/>
        </w:trPr>
        <w:tc>
          <w:tcPr>
            <w:tcW w:w="4791" w:type="dxa"/>
            <w:tcBorders>
              <w:right w:val="single" w:sz="4" w:space="0" w:color="auto"/>
            </w:tcBorders>
            <w:vAlign w:val="center"/>
          </w:tcPr>
          <w:p w14:paraId="37AA1085" w14:textId="3CEF1D05" w:rsidR="00165FD4" w:rsidRPr="008F755C" w:rsidRDefault="00165FD4"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小张没有因为同桌口吃就</w:t>
            </w:r>
            <w:proofErr w:type="gramStart"/>
            <w:r w:rsidRPr="008F755C">
              <w:rPr>
                <w:rFonts w:ascii="宋体" w:eastAsia="宋体" w:hAnsi="宋体" w:cs="宋体" w:hint="eastAsia"/>
                <w:bCs/>
                <w:szCs w:val="24"/>
              </w:rPr>
              <w:t>不</w:t>
            </w:r>
            <w:proofErr w:type="gramEnd"/>
            <w:r w:rsidRPr="008F755C">
              <w:rPr>
                <w:rFonts w:ascii="宋体" w:eastAsia="宋体" w:hAnsi="宋体" w:cs="宋体" w:hint="eastAsia"/>
                <w:bCs/>
                <w:szCs w:val="24"/>
              </w:rPr>
              <w:t>与其交友，相反他们相处得很和谐</w:t>
            </w:r>
            <w:r>
              <w:rPr>
                <w:rFonts w:ascii="宋体" w:eastAsia="宋体" w:hAnsi="宋体" w:cs="宋体" w:hint="eastAsia"/>
                <w:bCs/>
                <w:szCs w:val="24"/>
              </w:rPr>
              <w:t>。</w:t>
            </w:r>
          </w:p>
        </w:tc>
        <w:tc>
          <w:tcPr>
            <w:tcW w:w="1261" w:type="dxa"/>
            <w:vMerge w:val="restart"/>
            <w:tcBorders>
              <w:left w:val="single" w:sz="4" w:space="0" w:color="auto"/>
              <w:right w:val="single" w:sz="4" w:space="0" w:color="auto"/>
            </w:tcBorders>
            <w:vAlign w:val="center"/>
          </w:tcPr>
          <w:p w14:paraId="1248A08D" w14:textId="56B6D577" w:rsidR="00165FD4" w:rsidRPr="00165FD4" w:rsidRDefault="00165FD4" w:rsidP="00571A44">
            <w:pPr>
              <w:pStyle w:val="aa"/>
              <w:spacing w:beforeAutospacing="0" w:afterAutospacing="0" w:line="300" w:lineRule="exact"/>
              <w:rPr>
                <w:rFonts w:ascii="宋体" w:eastAsia="宋体" w:hAnsi="宋体" w:cs="宋体" w:hint="eastAsia"/>
                <w:b/>
                <w:szCs w:val="24"/>
              </w:rPr>
            </w:pPr>
            <w:proofErr w:type="gramStart"/>
            <w:r w:rsidRPr="00165FD4">
              <w:rPr>
                <w:rFonts w:ascii="宋体" w:eastAsia="宋体" w:hAnsi="宋体" w:cs="宋体" w:hint="eastAsia"/>
                <w:b/>
                <w:szCs w:val="24"/>
              </w:rPr>
              <w:t>践行</w:t>
            </w:r>
            <w:proofErr w:type="gramEnd"/>
            <w:r w:rsidRPr="00165FD4">
              <w:rPr>
                <w:rFonts w:ascii="宋体" w:eastAsia="宋体" w:hAnsi="宋体" w:cs="宋体" w:hint="eastAsia"/>
                <w:b/>
                <w:szCs w:val="24"/>
              </w:rPr>
              <w:t>平等的做法</w:t>
            </w:r>
          </w:p>
        </w:tc>
        <w:tc>
          <w:tcPr>
            <w:tcW w:w="3588" w:type="dxa"/>
            <w:tcBorders>
              <w:left w:val="single" w:sz="4" w:space="0" w:color="auto"/>
            </w:tcBorders>
            <w:vAlign w:val="center"/>
          </w:tcPr>
          <w:p w14:paraId="0743F9B9" w14:textId="77777777" w:rsidR="00165FD4" w:rsidRPr="008F755C" w:rsidRDefault="00165FD4" w:rsidP="00571A44">
            <w:pPr>
              <w:pStyle w:val="aa"/>
              <w:spacing w:beforeAutospacing="0" w:afterAutospacing="0" w:line="300" w:lineRule="exact"/>
              <w:rPr>
                <w:rFonts w:ascii="宋体" w:eastAsia="宋体" w:hAnsi="宋体" w:cs="宋体" w:hint="eastAsia"/>
                <w:bCs/>
                <w:szCs w:val="24"/>
              </w:rPr>
            </w:pPr>
          </w:p>
        </w:tc>
      </w:tr>
      <w:tr w:rsidR="00165FD4" w:rsidRPr="008F755C" w14:paraId="36667574" w14:textId="77777777" w:rsidTr="009101E4">
        <w:trPr>
          <w:trHeight w:hRule="exact" w:val="624"/>
        </w:trPr>
        <w:tc>
          <w:tcPr>
            <w:tcW w:w="4791" w:type="dxa"/>
            <w:tcBorders>
              <w:right w:val="single" w:sz="4" w:space="0" w:color="auto"/>
            </w:tcBorders>
            <w:vAlign w:val="center"/>
          </w:tcPr>
          <w:p w14:paraId="22D28B18" w14:textId="3C391FA9" w:rsidR="00165FD4" w:rsidRPr="008F755C" w:rsidRDefault="00165FD4"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因残疾在招聘时被歧视、区别对待后，小王积极向相关部门反映</w:t>
            </w:r>
            <w:r>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022ED8B0" w14:textId="77777777" w:rsidR="00165FD4" w:rsidRPr="00165FD4" w:rsidRDefault="00165FD4" w:rsidP="00571A44">
            <w:pPr>
              <w:pStyle w:val="aa"/>
              <w:spacing w:beforeAutospacing="0" w:afterAutospacing="0" w:line="300" w:lineRule="exact"/>
              <w:rPr>
                <w:rFonts w:ascii="宋体" w:eastAsia="宋体" w:hAnsi="宋体" w:cs="宋体" w:hint="eastAsia"/>
                <w:b/>
                <w:szCs w:val="24"/>
              </w:rPr>
            </w:pPr>
          </w:p>
        </w:tc>
        <w:tc>
          <w:tcPr>
            <w:tcW w:w="3588" w:type="dxa"/>
            <w:tcBorders>
              <w:left w:val="single" w:sz="4" w:space="0" w:color="auto"/>
            </w:tcBorders>
            <w:vAlign w:val="center"/>
          </w:tcPr>
          <w:p w14:paraId="5A3B778E" w14:textId="77777777" w:rsidR="00165FD4" w:rsidRPr="008F755C" w:rsidRDefault="00165FD4" w:rsidP="00571A44">
            <w:pPr>
              <w:pStyle w:val="aa"/>
              <w:spacing w:beforeAutospacing="0" w:afterAutospacing="0" w:line="300" w:lineRule="exact"/>
              <w:rPr>
                <w:rFonts w:ascii="宋体" w:eastAsia="宋体" w:hAnsi="宋体" w:cs="宋体" w:hint="eastAsia"/>
                <w:bCs/>
                <w:szCs w:val="24"/>
              </w:rPr>
            </w:pPr>
          </w:p>
        </w:tc>
      </w:tr>
      <w:tr w:rsidR="00165FD4" w:rsidRPr="008F755C" w14:paraId="4F92CA2E" w14:textId="77777777" w:rsidTr="00BA3B0A">
        <w:tc>
          <w:tcPr>
            <w:tcW w:w="4791" w:type="dxa"/>
            <w:tcBorders>
              <w:right w:val="single" w:sz="4" w:space="0" w:color="auto"/>
            </w:tcBorders>
            <w:vAlign w:val="center"/>
          </w:tcPr>
          <w:p w14:paraId="13B4BF15" w14:textId="76805DE0" w:rsidR="00165FD4" w:rsidRPr="008F755C" w:rsidRDefault="00165FD4"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学校严格按照招生政策和标准进行招生，不接受任何形式的特权插班、走后门等行为</w:t>
            </w:r>
            <w:r>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1813373D" w14:textId="77777777" w:rsidR="00165FD4" w:rsidRPr="00165FD4" w:rsidRDefault="00165FD4" w:rsidP="009101E4">
            <w:pPr>
              <w:pStyle w:val="a8"/>
              <w:spacing w:line="300" w:lineRule="exact"/>
              <w:outlineLvl w:val="2"/>
              <w:rPr>
                <w:rFonts w:hint="eastAsia"/>
                <w:b/>
                <w:spacing w:val="5"/>
                <w:sz w:val="24"/>
                <w:szCs w:val="24"/>
                <w:lang w:eastAsia="zh-CN"/>
              </w:rPr>
            </w:pPr>
          </w:p>
        </w:tc>
        <w:tc>
          <w:tcPr>
            <w:tcW w:w="3588" w:type="dxa"/>
            <w:tcBorders>
              <w:left w:val="single" w:sz="4" w:space="0" w:color="auto"/>
            </w:tcBorders>
            <w:vAlign w:val="center"/>
          </w:tcPr>
          <w:p w14:paraId="343AD1E3" w14:textId="77777777" w:rsidR="00165FD4" w:rsidRPr="008F755C" w:rsidRDefault="00165FD4" w:rsidP="00263BA7">
            <w:pPr>
              <w:pStyle w:val="a8"/>
              <w:spacing w:line="300" w:lineRule="exact"/>
              <w:outlineLvl w:val="2"/>
              <w:rPr>
                <w:rFonts w:hint="eastAsia"/>
                <w:spacing w:val="5"/>
                <w:sz w:val="24"/>
                <w:szCs w:val="24"/>
                <w:lang w:eastAsia="zh-CN"/>
              </w:rPr>
            </w:pPr>
          </w:p>
        </w:tc>
      </w:tr>
      <w:tr w:rsidR="00165FD4" w:rsidRPr="008F755C" w14:paraId="244C0CEB" w14:textId="77777777" w:rsidTr="00BA3B0A">
        <w:tc>
          <w:tcPr>
            <w:tcW w:w="4791" w:type="dxa"/>
            <w:tcBorders>
              <w:right w:val="single" w:sz="4" w:space="0" w:color="auto"/>
            </w:tcBorders>
            <w:vAlign w:val="center"/>
          </w:tcPr>
          <w:p w14:paraId="4D6322F2" w14:textId="359E3F28" w:rsidR="00165FD4" w:rsidRPr="008F755C" w:rsidRDefault="00165FD4"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国家出台的医疗保险政策让每个人无论经济状况如何，都能获得必要的医疗服务，保障身体健康</w:t>
            </w:r>
            <w:r>
              <w:rPr>
                <w:rFonts w:ascii="宋体" w:eastAsia="宋体" w:hAnsi="宋体" w:cs="宋体" w:hint="eastAsia"/>
                <w:bCs/>
                <w:szCs w:val="24"/>
              </w:rPr>
              <w:t>。</w:t>
            </w:r>
          </w:p>
        </w:tc>
        <w:tc>
          <w:tcPr>
            <w:tcW w:w="1261" w:type="dxa"/>
            <w:tcBorders>
              <w:left w:val="single" w:sz="4" w:space="0" w:color="auto"/>
              <w:right w:val="single" w:sz="4" w:space="0" w:color="auto"/>
            </w:tcBorders>
            <w:vAlign w:val="center"/>
          </w:tcPr>
          <w:p w14:paraId="6F408EC1" w14:textId="70273B97" w:rsidR="00165FD4" w:rsidRPr="00165FD4" w:rsidRDefault="00165FD4" w:rsidP="00165FD4">
            <w:pPr>
              <w:pStyle w:val="a8"/>
              <w:spacing w:line="300" w:lineRule="exact"/>
              <w:outlineLvl w:val="2"/>
              <w:rPr>
                <w:rFonts w:hint="eastAsia"/>
                <w:b/>
                <w:spacing w:val="5"/>
                <w:sz w:val="24"/>
                <w:szCs w:val="24"/>
                <w:lang w:eastAsia="zh-CN"/>
              </w:rPr>
            </w:pPr>
            <w:r w:rsidRPr="00165FD4">
              <w:rPr>
                <w:rFonts w:hint="eastAsia"/>
                <w:b/>
                <w:spacing w:val="5"/>
                <w:sz w:val="24"/>
                <w:szCs w:val="24"/>
                <w:lang w:eastAsia="zh-CN"/>
              </w:rPr>
              <w:t>公平的价值</w:t>
            </w:r>
          </w:p>
        </w:tc>
        <w:tc>
          <w:tcPr>
            <w:tcW w:w="3588" w:type="dxa"/>
            <w:tcBorders>
              <w:left w:val="single" w:sz="4" w:space="0" w:color="auto"/>
            </w:tcBorders>
            <w:vAlign w:val="center"/>
          </w:tcPr>
          <w:p w14:paraId="1AB17116" w14:textId="77777777" w:rsidR="00165FD4" w:rsidRPr="008F755C" w:rsidRDefault="00165FD4" w:rsidP="00263BA7">
            <w:pPr>
              <w:pStyle w:val="a8"/>
              <w:spacing w:line="300" w:lineRule="exact"/>
              <w:outlineLvl w:val="2"/>
              <w:rPr>
                <w:rFonts w:hint="eastAsia"/>
                <w:spacing w:val="5"/>
                <w:sz w:val="24"/>
                <w:szCs w:val="24"/>
                <w:lang w:eastAsia="zh-CN"/>
              </w:rPr>
            </w:pPr>
          </w:p>
        </w:tc>
      </w:tr>
      <w:tr w:rsidR="00281959" w:rsidRPr="008F755C" w14:paraId="0E33D0E2" w14:textId="77777777" w:rsidTr="00BA3B0A">
        <w:tc>
          <w:tcPr>
            <w:tcW w:w="4791" w:type="dxa"/>
            <w:tcBorders>
              <w:right w:val="single" w:sz="4" w:space="0" w:color="auto"/>
            </w:tcBorders>
            <w:vAlign w:val="center"/>
          </w:tcPr>
          <w:p w14:paraId="1498687E" w14:textId="77777777" w:rsidR="00281959" w:rsidRPr="008F755C" w:rsidRDefault="00281959"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职业教育法第五十三条第三款（节选）规定：用人单位不得设置妨碍职业学校毕业生平等就业、公平竞争的报考、录用、聘用条件</w:t>
            </w:r>
          </w:p>
        </w:tc>
        <w:tc>
          <w:tcPr>
            <w:tcW w:w="1261" w:type="dxa"/>
            <w:tcBorders>
              <w:left w:val="single" w:sz="4" w:space="0" w:color="auto"/>
              <w:right w:val="single" w:sz="4" w:space="0" w:color="auto"/>
            </w:tcBorders>
            <w:vAlign w:val="center"/>
          </w:tcPr>
          <w:p w14:paraId="35ED6A70" w14:textId="4834A85F" w:rsidR="00281959" w:rsidRPr="00165FD4" w:rsidRDefault="00165FD4" w:rsidP="009101E4">
            <w:pPr>
              <w:pStyle w:val="a8"/>
              <w:spacing w:line="300" w:lineRule="exact"/>
              <w:outlineLvl w:val="2"/>
              <w:rPr>
                <w:rFonts w:hint="eastAsia"/>
                <w:b/>
                <w:spacing w:val="5"/>
                <w:sz w:val="24"/>
                <w:szCs w:val="24"/>
                <w:lang w:eastAsia="zh-CN"/>
              </w:rPr>
            </w:pPr>
            <w:r w:rsidRPr="00165FD4">
              <w:rPr>
                <w:rFonts w:hint="eastAsia"/>
                <w:b/>
                <w:spacing w:val="5"/>
                <w:sz w:val="24"/>
                <w:szCs w:val="24"/>
                <w:lang w:eastAsia="zh-CN"/>
              </w:rPr>
              <w:t>坚守公平的做法</w:t>
            </w:r>
          </w:p>
        </w:tc>
        <w:tc>
          <w:tcPr>
            <w:tcW w:w="3588" w:type="dxa"/>
            <w:tcBorders>
              <w:left w:val="single" w:sz="4" w:space="0" w:color="auto"/>
            </w:tcBorders>
            <w:vAlign w:val="center"/>
          </w:tcPr>
          <w:p w14:paraId="70191B28" w14:textId="77777777" w:rsidR="00281959" w:rsidRPr="008F755C" w:rsidRDefault="00281959" w:rsidP="00263BA7">
            <w:pPr>
              <w:pStyle w:val="a8"/>
              <w:spacing w:line="300" w:lineRule="exact"/>
              <w:outlineLvl w:val="2"/>
              <w:rPr>
                <w:rFonts w:hint="eastAsia"/>
                <w:spacing w:val="5"/>
                <w:sz w:val="24"/>
                <w:szCs w:val="24"/>
                <w:lang w:eastAsia="zh-CN"/>
              </w:rPr>
            </w:pPr>
          </w:p>
        </w:tc>
      </w:tr>
      <w:tr w:rsidR="00165FD4" w:rsidRPr="008F755C" w14:paraId="5F958EF5" w14:textId="77777777" w:rsidTr="00BA3B0A">
        <w:tc>
          <w:tcPr>
            <w:tcW w:w="4791" w:type="dxa"/>
            <w:tcBorders>
              <w:right w:val="single" w:sz="4" w:space="0" w:color="auto"/>
            </w:tcBorders>
            <w:vAlign w:val="center"/>
          </w:tcPr>
          <w:p w14:paraId="74E1319C" w14:textId="77777777" w:rsidR="00165FD4" w:rsidRPr="008F755C" w:rsidRDefault="00165FD4"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小颜发现公交车上有小偷，她没有声张，而是记下对方的样貌特征，悄悄拨打报警电话</w:t>
            </w:r>
          </w:p>
        </w:tc>
        <w:tc>
          <w:tcPr>
            <w:tcW w:w="1261" w:type="dxa"/>
            <w:vMerge w:val="restart"/>
            <w:tcBorders>
              <w:left w:val="single" w:sz="4" w:space="0" w:color="auto"/>
              <w:right w:val="single" w:sz="4" w:space="0" w:color="auto"/>
            </w:tcBorders>
            <w:vAlign w:val="center"/>
          </w:tcPr>
          <w:p w14:paraId="7E3920C2" w14:textId="2FE652ED" w:rsidR="00165FD4" w:rsidRPr="00165FD4" w:rsidRDefault="00165FD4" w:rsidP="009101E4">
            <w:pPr>
              <w:pStyle w:val="a8"/>
              <w:spacing w:line="300" w:lineRule="exact"/>
              <w:outlineLvl w:val="2"/>
              <w:rPr>
                <w:rFonts w:hint="eastAsia"/>
                <w:b/>
                <w:spacing w:val="5"/>
                <w:sz w:val="24"/>
                <w:szCs w:val="24"/>
                <w:lang w:eastAsia="zh-CN"/>
              </w:rPr>
            </w:pPr>
            <w:r w:rsidRPr="00165FD4">
              <w:rPr>
                <w:rFonts w:hint="eastAsia"/>
                <w:b/>
                <w:spacing w:val="5"/>
                <w:sz w:val="24"/>
                <w:szCs w:val="24"/>
                <w:lang w:eastAsia="zh-CN"/>
              </w:rPr>
              <w:t>守护正义的做法</w:t>
            </w:r>
          </w:p>
        </w:tc>
        <w:tc>
          <w:tcPr>
            <w:tcW w:w="3588" w:type="dxa"/>
            <w:tcBorders>
              <w:left w:val="single" w:sz="4" w:space="0" w:color="auto"/>
            </w:tcBorders>
            <w:vAlign w:val="center"/>
          </w:tcPr>
          <w:p w14:paraId="70AAB2AD" w14:textId="77777777" w:rsidR="00165FD4" w:rsidRPr="008F755C" w:rsidRDefault="00165FD4" w:rsidP="00263BA7">
            <w:pPr>
              <w:pStyle w:val="a8"/>
              <w:spacing w:line="300" w:lineRule="exact"/>
              <w:outlineLvl w:val="2"/>
              <w:rPr>
                <w:rFonts w:hint="eastAsia"/>
                <w:spacing w:val="5"/>
                <w:sz w:val="24"/>
                <w:szCs w:val="24"/>
                <w:lang w:eastAsia="zh-CN"/>
              </w:rPr>
            </w:pPr>
          </w:p>
        </w:tc>
      </w:tr>
      <w:tr w:rsidR="00165FD4" w:rsidRPr="008F755C" w14:paraId="30CC4FAA" w14:textId="77777777" w:rsidTr="00BA3B0A">
        <w:tc>
          <w:tcPr>
            <w:tcW w:w="4791" w:type="dxa"/>
            <w:tcBorders>
              <w:right w:val="single" w:sz="4" w:space="0" w:color="auto"/>
            </w:tcBorders>
            <w:vAlign w:val="center"/>
          </w:tcPr>
          <w:p w14:paraId="079A2D71" w14:textId="12E9A0D9" w:rsidR="00165FD4" w:rsidRPr="008F755C" w:rsidRDefault="00165FD4"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黄某伙同他人在网上编造、发布民营企业负面信息，以付费</w:t>
            </w:r>
            <w:proofErr w:type="gramStart"/>
            <w:r w:rsidRPr="008F755C">
              <w:rPr>
                <w:rFonts w:ascii="宋体" w:eastAsia="宋体" w:hAnsi="宋体" w:cs="宋体" w:hint="eastAsia"/>
                <w:bCs/>
                <w:szCs w:val="24"/>
              </w:rPr>
              <w:t>删</w:t>
            </w:r>
            <w:proofErr w:type="gramEnd"/>
            <w:r w:rsidRPr="008F755C">
              <w:rPr>
                <w:rFonts w:ascii="宋体" w:eastAsia="宋体" w:hAnsi="宋体" w:cs="宋体" w:hint="eastAsia"/>
                <w:bCs/>
                <w:szCs w:val="24"/>
              </w:rPr>
              <w:t>帖等方式敲诈勒索21家企业55.6万元，被判处有期徒刑十年</w:t>
            </w:r>
            <w:r>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40CDF2C3" w14:textId="77777777" w:rsidR="00165FD4" w:rsidRPr="00165FD4" w:rsidRDefault="00165FD4" w:rsidP="009101E4">
            <w:pPr>
              <w:pStyle w:val="a8"/>
              <w:spacing w:line="300" w:lineRule="exact"/>
              <w:outlineLvl w:val="2"/>
              <w:rPr>
                <w:rFonts w:hint="eastAsia"/>
                <w:b/>
                <w:spacing w:val="5"/>
                <w:sz w:val="24"/>
                <w:szCs w:val="24"/>
                <w:lang w:eastAsia="zh-CN"/>
              </w:rPr>
            </w:pPr>
          </w:p>
        </w:tc>
        <w:tc>
          <w:tcPr>
            <w:tcW w:w="3588" w:type="dxa"/>
            <w:tcBorders>
              <w:left w:val="single" w:sz="4" w:space="0" w:color="auto"/>
            </w:tcBorders>
            <w:vAlign w:val="center"/>
          </w:tcPr>
          <w:p w14:paraId="37E6EAD9" w14:textId="77777777" w:rsidR="00165FD4" w:rsidRPr="008F755C" w:rsidRDefault="00165FD4" w:rsidP="00263BA7">
            <w:pPr>
              <w:pStyle w:val="a8"/>
              <w:spacing w:line="300" w:lineRule="exact"/>
              <w:outlineLvl w:val="2"/>
              <w:rPr>
                <w:rFonts w:hint="eastAsia"/>
                <w:spacing w:val="5"/>
                <w:sz w:val="24"/>
                <w:szCs w:val="24"/>
                <w:lang w:eastAsia="zh-CN"/>
              </w:rPr>
            </w:pPr>
          </w:p>
        </w:tc>
      </w:tr>
      <w:tr w:rsidR="00165FD4" w:rsidRPr="008F755C" w14:paraId="4FCA707A" w14:textId="77777777" w:rsidTr="009101E4">
        <w:trPr>
          <w:trHeight w:hRule="exact" w:val="284"/>
        </w:trPr>
        <w:tc>
          <w:tcPr>
            <w:tcW w:w="4791" w:type="dxa"/>
            <w:tcBorders>
              <w:right w:val="single" w:sz="4" w:space="0" w:color="auto"/>
            </w:tcBorders>
            <w:vAlign w:val="center"/>
          </w:tcPr>
          <w:p w14:paraId="3D8F8ABE" w14:textId="27CC6AF7" w:rsidR="00165FD4" w:rsidRPr="008F755C" w:rsidRDefault="00165FD4"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中国是联合国维和行动的主要贡献者</w:t>
            </w:r>
            <w:r>
              <w:rPr>
                <w:rFonts w:ascii="宋体" w:eastAsia="宋体" w:hAnsi="宋体" w:cs="宋体" w:hint="eastAsia"/>
                <w:bCs/>
                <w:szCs w:val="24"/>
              </w:rPr>
              <w:t>。</w:t>
            </w:r>
          </w:p>
        </w:tc>
        <w:tc>
          <w:tcPr>
            <w:tcW w:w="1261" w:type="dxa"/>
            <w:vMerge/>
            <w:tcBorders>
              <w:left w:val="single" w:sz="4" w:space="0" w:color="auto"/>
              <w:bottom w:val="single" w:sz="4" w:space="0" w:color="auto"/>
              <w:right w:val="single" w:sz="4" w:space="0" w:color="auto"/>
            </w:tcBorders>
            <w:vAlign w:val="center"/>
          </w:tcPr>
          <w:p w14:paraId="46CA60EE" w14:textId="77777777" w:rsidR="00165FD4" w:rsidRPr="00165FD4" w:rsidRDefault="00165FD4" w:rsidP="00571A44">
            <w:pPr>
              <w:pStyle w:val="a8"/>
              <w:spacing w:line="300" w:lineRule="exact"/>
              <w:ind w:firstLine="432"/>
              <w:jc w:val="center"/>
              <w:outlineLvl w:val="2"/>
              <w:rPr>
                <w:rFonts w:hint="eastAsia"/>
                <w:b/>
                <w:spacing w:val="5"/>
                <w:sz w:val="24"/>
                <w:szCs w:val="24"/>
                <w:lang w:eastAsia="zh-CN"/>
              </w:rPr>
            </w:pPr>
          </w:p>
        </w:tc>
        <w:tc>
          <w:tcPr>
            <w:tcW w:w="3588" w:type="dxa"/>
            <w:tcBorders>
              <w:left w:val="single" w:sz="4" w:space="0" w:color="auto"/>
            </w:tcBorders>
            <w:vAlign w:val="center"/>
          </w:tcPr>
          <w:p w14:paraId="5CF5765B" w14:textId="77777777" w:rsidR="00165FD4" w:rsidRPr="008F755C" w:rsidRDefault="00165FD4" w:rsidP="00263BA7">
            <w:pPr>
              <w:pStyle w:val="a8"/>
              <w:spacing w:line="300" w:lineRule="exact"/>
              <w:outlineLvl w:val="2"/>
              <w:rPr>
                <w:rFonts w:hint="eastAsia"/>
                <w:spacing w:val="5"/>
                <w:sz w:val="24"/>
                <w:szCs w:val="24"/>
                <w:lang w:eastAsia="zh-CN"/>
              </w:rPr>
            </w:pPr>
          </w:p>
        </w:tc>
      </w:tr>
      <w:tr w:rsidR="00281959" w:rsidRPr="008F755C" w14:paraId="59D3B9CA" w14:textId="77777777" w:rsidTr="00BA3B0A">
        <w:tc>
          <w:tcPr>
            <w:tcW w:w="4791" w:type="dxa"/>
            <w:tcBorders>
              <w:right w:val="single" w:sz="4" w:space="0" w:color="auto"/>
            </w:tcBorders>
            <w:vAlign w:val="center"/>
          </w:tcPr>
          <w:p w14:paraId="5946F530" w14:textId="6830602B" w:rsidR="00281959" w:rsidRPr="008F755C" w:rsidRDefault="00281959" w:rsidP="00571A44">
            <w:pPr>
              <w:pStyle w:val="aa"/>
              <w:spacing w:line="300" w:lineRule="exact"/>
              <w:rPr>
                <w:rFonts w:ascii="宋体" w:eastAsia="宋体" w:hAnsi="宋体" w:cs="宋体" w:hint="eastAsia"/>
                <w:bCs/>
                <w:spacing w:val="5"/>
                <w:szCs w:val="24"/>
              </w:rPr>
            </w:pPr>
            <w:r w:rsidRPr="008F755C">
              <w:rPr>
                <w:rFonts w:ascii="宋体" w:eastAsia="宋体" w:hAnsi="宋体" w:cs="宋体" w:hint="eastAsia"/>
                <w:bCs/>
                <w:spacing w:val="5"/>
                <w:szCs w:val="24"/>
              </w:rPr>
              <w:t>学习一帮一活动中，小</w:t>
            </w:r>
            <w:proofErr w:type="gramStart"/>
            <w:r w:rsidRPr="008F755C">
              <w:rPr>
                <w:rFonts w:ascii="宋体" w:eastAsia="宋体" w:hAnsi="宋体" w:cs="宋体" w:hint="eastAsia"/>
                <w:bCs/>
                <w:spacing w:val="5"/>
                <w:szCs w:val="24"/>
              </w:rPr>
              <w:t>凯</w:t>
            </w:r>
            <w:proofErr w:type="gramEnd"/>
            <w:r w:rsidRPr="008F755C">
              <w:rPr>
                <w:rFonts w:ascii="宋体" w:eastAsia="宋体" w:hAnsi="宋体" w:cs="宋体" w:hint="eastAsia"/>
                <w:bCs/>
                <w:spacing w:val="5"/>
                <w:szCs w:val="24"/>
              </w:rPr>
              <w:t>对帮扶对象小明耐心指导、细心解答问题</w:t>
            </w:r>
            <w:r w:rsidR="009101E4">
              <w:rPr>
                <w:rFonts w:ascii="宋体" w:eastAsia="宋体" w:hAnsi="宋体" w:cs="宋体" w:hint="eastAsia"/>
                <w:bCs/>
                <w:spacing w:val="5"/>
                <w:szCs w:val="24"/>
              </w:rPr>
              <w:t>。</w:t>
            </w:r>
          </w:p>
        </w:tc>
        <w:tc>
          <w:tcPr>
            <w:tcW w:w="1261" w:type="dxa"/>
            <w:vMerge w:val="restart"/>
            <w:tcBorders>
              <w:top w:val="single" w:sz="4" w:space="0" w:color="auto"/>
              <w:left w:val="single" w:sz="4" w:space="0" w:color="auto"/>
              <w:right w:val="single" w:sz="4" w:space="0" w:color="auto"/>
            </w:tcBorders>
            <w:vAlign w:val="center"/>
          </w:tcPr>
          <w:p w14:paraId="12392634" w14:textId="520CD245" w:rsidR="00281959" w:rsidRPr="00165FD4" w:rsidRDefault="00165FD4" w:rsidP="00571A44">
            <w:pPr>
              <w:pStyle w:val="a8"/>
              <w:spacing w:line="300" w:lineRule="exact"/>
              <w:outlineLvl w:val="2"/>
              <w:rPr>
                <w:rFonts w:hint="eastAsia"/>
                <w:b/>
                <w:spacing w:val="5"/>
                <w:sz w:val="24"/>
                <w:szCs w:val="24"/>
                <w:lang w:eastAsia="zh-CN"/>
              </w:rPr>
            </w:pPr>
            <w:r w:rsidRPr="00165FD4">
              <w:rPr>
                <w:rFonts w:hint="eastAsia"/>
                <w:b/>
                <w:spacing w:val="5"/>
                <w:sz w:val="24"/>
                <w:szCs w:val="24"/>
                <w:lang w:eastAsia="zh-CN"/>
              </w:rPr>
              <w:t>做负责的</w:t>
            </w:r>
            <w:proofErr w:type="gramStart"/>
            <w:r w:rsidRPr="00165FD4">
              <w:rPr>
                <w:rFonts w:hint="eastAsia"/>
                <w:b/>
                <w:spacing w:val="5"/>
                <w:sz w:val="24"/>
                <w:szCs w:val="24"/>
                <w:lang w:eastAsia="zh-CN"/>
              </w:rPr>
              <w:t>人做法</w:t>
            </w:r>
            <w:proofErr w:type="gramEnd"/>
          </w:p>
        </w:tc>
        <w:tc>
          <w:tcPr>
            <w:tcW w:w="3588" w:type="dxa"/>
            <w:tcBorders>
              <w:left w:val="single" w:sz="4" w:space="0" w:color="auto"/>
            </w:tcBorders>
            <w:vAlign w:val="center"/>
          </w:tcPr>
          <w:p w14:paraId="357B64B8" w14:textId="77777777" w:rsidR="00281959" w:rsidRPr="00263BA7" w:rsidRDefault="00281959" w:rsidP="00263BA7">
            <w:pPr>
              <w:pStyle w:val="TOC5"/>
              <w:wordWrap/>
              <w:spacing w:line="300" w:lineRule="exact"/>
              <w:ind w:left="0"/>
              <w:rPr>
                <w:rFonts w:eastAsiaTheme="minorEastAsia" w:hint="eastAsia"/>
                <w:sz w:val="24"/>
                <w:szCs w:val="24"/>
                <w:lang w:eastAsia="zh-CN"/>
              </w:rPr>
            </w:pPr>
          </w:p>
        </w:tc>
      </w:tr>
      <w:tr w:rsidR="00281959" w:rsidRPr="008F755C" w14:paraId="1C4DA0A0" w14:textId="77777777" w:rsidTr="009101E4">
        <w:trPr>
          <w:trHeight w:hRule="exact" w:val="567"/>
        </w:trPr>
        <w:tc>
          <w:tcPr>
            <w:tcW w:w="4791" w:type="dxa"/>
            <w:tcBorders>
              <w:right w:val="single" w:sz="4" w:space="0" w:color="auto"/>
            </w:tcBorders>
            <w:vAlign w:val="center"/>
          </w:tcPr>
          <w:p w14:paraId="2A8B5725" w14:textId="747FAFA1"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小刘积极关注国家“碳中和”政策，号召大家从小事做起，为国家绿色发展贡献力量</w:t>
            </w:r>
            <w:r w:rsidR="009101E4">
              <w:rPr>
                <w:rFonts w:ascii="宋体" w:eastAsia="宋体" w:hAnsi="宋体" w:cs="宋体" w:hint="eastAsia"/>
                <w:bCs/>
                <w:szCs w:val="24"/>
              </w:rPr>
              <w:t>。</w:t>
            </w:r>
          </w:p>
        </w:tc>
        <w:tc>
          <w:tcPr>
            <w:tcW w:w="1261" w:type="dxa"/>
            <w:vMerge/>
            <w:tcBorders>
              <w:left w:val="single" w:sz="4" w:space="0" w:color="auto"/>
              <w:right w:val="single" w:sz="4" w:space="0" w:color="auto"/>
            </w:tcBorders>
            <w:vAlign w:val="center"/>
          </w:tcPr>
          <w:p w14:paraId="3E9AFB56" w14:textId="77777777" w:rsidR="00281959" w:rsidRPr="00165FD4" w:rsidRDefault="00281959" w:rsidP="00571A44">
            <w:pPr>
              <w:pStyle w:val="a8"/>
              <w:spacing w:line="300" w:lineRule="exact"/>
              <w:ind w:firstLine="432"/>
              <w:jc w:val="center"/>
              <w:outlineLvl w:val="2"/>
              <w:rPr>
                <w:rFonts w:hint="eastAsia"/>
                <w:b/>
                <w:spacing w:val="5"/>
                <w:sz w:val="24"/>
                <w:szCs w:val="24"/>
                <w:lang w:eastAsia="zh-CN"/>
              </w:rPr>
            </w:pPr>
          </w:p>
        </w:tc>
        <w:tc>
          <w:tcPr>
            <w:tcW w:w="3588" w:type="dxa"/>
            <w:tcBorders>
              <w:left w:val="single" w:sz="4" w:space="0" w:color="auto"/>
            </w:tcBorders>
            <w:vAlign w:val="center"/>
          </w:tcPr>
          <w:p w14:paraId="5AA8E45D" w14:textId="77777777" w:rsidR="00281959" w:rsidRPr="008F755C" w:rsidRDefault="00281959" w:rsidP="00263BA7">
            <w:pPr>
              <w:pStyle w:val="a8"/>
              <w:spacing w:line="300" w:lineRule="exact"/>
              <w:outlineLvl w:val="2"/>
              <w:rPr>
                <w:rFonts w:hint="eastAsia"/>
                <w:spacing w:val="5"/>
                <w:sz w:val="24"/>
                <w:szCs w:val="24"/>
                <w:lang w:eastAsia="zh-CN"/>
              </w:rPr>
            </w:pPr>
          </w:p>
        </w:tc>
      </w:tr>
      <w:tr w:rsidR="00281959" w:rsidRPr="008F755C" w14:paraId="033F0516" w14:textId="77777777" w:rsidTr="00571A44">
        <w:trPr>
          <w:trHeight w:hRule="exact" w:val="567"/>
        </w:trPr>
        <w:tc>
          <w:tcPr>
            <w:tcW w:w="4791" w:type="dxa"/>
            <w:tcBorders>
              <w:right w:val="single" w:sz="4" w:space="0" w:color="auto"/>
            </w:tcBorders>
            <w:vAlign w:val="center"/>
          </w:tcPr>
          <w:p w14:paraId="6917CF9F" w14:textId="77777777" w:rsidR="00281959" w:rsidRPr="008F755C" w:rsidRDefault="00281959" w:rsidP="00571A44">
            <w:pPr>
              <w:pStyle w:val="aa"/>
              <w:spacing w:line="300" w:lineRule="exact"/>
              <w:rPr>
                <w:rFonts w:ascii="宋体" w:eastAsia="宋体" w:hAnsi="宋体" w:cs="宋体" w:hint="eastAsia"/>
                <w:bCs/>
                <w:szCs w:val="24"/>
              </w:rPr>
            </w:pPr>
            <w:r w:rsidRPr="008F755C">
              <w:rPr>
                <w:rFonts w:ascii="宋体" w:eastAsia="宋体" w:hAnsi="宋体" w:cs="宋体" w:hint="eastAsia"/>
                <w:bCs/>
                <w:szCs w:val="24"/>
              </w:rPr>
              <w:t>小帆在假期积极参与社区服务，这让他丰富了知识，提升了解决问题的能力</w:t>
            </w:r>
          </w:p>
        </w:tc>
        <w:tc>
          <w:tcPr>
            <w:tcW w:w="1261" w:type="dxa"/>
            <w:vMerge w:val="restart"/>
            <w:tcBorders>
              <w:left w:val="single" w:sz="4" w:space="0" w:color="auto"/>
              <w:right w:val="single" w:sz="4" w:space="0" w:color="auto"/>
            </w:tcBorders>
            <w:vAlign w:val="center"/>
          </w:tcPr>
          <w:p w14:paraId="5184FB20" w14:textId="2112D804" w:rsidR="00281959" w:rsidRPr="00165FD4" w:rsidRDefault="00165FD4" w:rsidP="00571A44">
            <w:pPr>
              <w:pStyle w:val="a8"/>
              <w:spacing w:line="300" w:lineRule="exact"/>
              <w:outlineLvl w:val="2"/>
              <w:rPr>
                <w:rFonts w:hint="eastAsia"/>
                <w:b/>
                <w:spacing w:val="5"/>
                <w:sz w:val="24"/>
                <w:szCs w:val="24"/>
                <w:lang w:eastAsia="zh-CN"/>
              </w:rPr>
            </w:pPr>
            <w:r w:rsidRPr="00165FD4">
              <w:rPr>
                <w:rFonts w:hint="eastAsia"/>
                <w:b/>
                <w:spacing w:val="5"/>
                <w:sz w:val="24"/>
                <w:szCs w:val="24"/>
                <w:lang w:eastAsia="zh-CN"/>
              </w:rPr>
              <w:t>奉献社会的意义</w:t>
            </w:r>
          </w:p>
        </w:tc>
        <w:tc>
          <w:tcPr>
            <w:tcW w:w="3588" w:type="dxa"/>
            <w:tcBorders>
              <w:left w:val="single" w:sz="4" w:space="0" w:color="auto"/>
            </w:tcBorders>
            <w:vAlign w:val="center"/>
          </w:tcPr>
          <w:p w14:paraId="75A2D7D5" w14:textId="77777777" w:rsidR="00281959" w:rsidRPr="008F755C" w:rsidRDefault="00281959" w:rsidP="00263BA7">
            <w:pPr>
              <w:pStyle w:val="a8"/>
              <w:spacing w:line="300" w:lineRule="exact"/>
              <w:outlineLvl w:val="2"/>
              <w:rPr>
                <w:rFonts w:hint="eastAsia"/>
                <w:spacing w:val="5"/>
                <w:sz w:val="24"/>
                <w:szCs w:val="24"/>
                <w:lang w:eastAsia="zh-CN"/>
              </w:rPr>
            </w:pPr>
          </w:p>
        </w:tc>
      </w:tr>
      <w:tr w:rsidR="00281959" w:rsidRPr="008F755C" w14:paraId="39BC9676" w14:textId="77777777" w:rsidTr="00571A44">
        <w:trPr>
          <w:trHeight w:hRule="exact" w:val="567"/>
        </w:trPr>
        <w:tc>
          <w:tcPr>
            <w:tcW w:w="4791" w:type="dxa"/>
            <w:tcBorders>
              <w:right w:val="single" w:sz="4" w:space="0" w:color="auto"/>
            </w:tcBorders>
            <w:vAlign w:val="center"/>
          </w:tcPr>
          <w:p w14:paraId="23B2D677"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我国每年都会举行“中国好人”评选活动，并在全社会大力宣扬</w:t>
            </w:r>
          </w:p>
        </w:tc>
        <w:tc>
          <w:tcPr>
            <w:tcW w:w="1261" w:type="dxa"/>
            <w:vMerge/>
            <w:tcBorders>
              <w:left w:val="single" w:sz="4" w:space="0" w:color="auto"/>
              <w:right w:val="single" w:sz="4" w:space="0" w:color="auto"/>
            </w:tcBorders>
            <w:vAlign w:val="center"/>
          </w:tcPr>
          <w:p w14:paraId="1EDA52ED" w14:textId="77777777" w:rsidR="00281959" w:rsidRPr="00165FD4" w:rsidRDefault="00281959" w:rsidP="00571A44">
            <w:pPr>
              <w:pStyle w:val="a8"/>
              <w:spacing w:line="300" w:lineRule="exact"/>
              <w:ind w:firstLine="432"/>
              <w:jc w:val="center"/>
              <w:outlineLvl w:val="2"/>
              <w:rPr>
                <w:rFonts w:hint="eastAsia"/>
                <w:b/>
                <w:spacing w:val="5"/>
                <w:sz w:val="24"/>
                <w:szCs w:val="24"/>
                <w:lang w:eastAsia="zh-CN"/>
              </w:rPr>
            </w:pPr>
          </w:p>
        </w:tc>
        <w:tc>
          <w:tcPr>
            <w:tcW w:w="3588" w:type="dxa"/>
            <w:tcBorders>
              <w:left w:val="single" w:sz="4" w:space="0" w:color="auto"/>
            </w:tcBorders>
            <w:vAlign w:val="center"/>
          </w:tcPr>
          <w:p w14:paraId="38AC0159" w14:textId="77777777" w:rsidR="00281959" w:rsidRPr="008F755C" w:rsidRDefault="00281959" w:rsidP="00263BA7">
            <w:pPr>
              <w:pStyle w:val="a8"/>
              <w:spacing w:line="300" w:lineRule="exact"/>
              <w:outlineLvl w:val="2"/>
              <w:rPr>
                <w:rFonts w:hint="eastAsia"/>
                <w:spacing w:val="5"/>
                <w:sz w:val="24"/>
                <w:szCs w:val="24"/>
                <w:lang w:eastAsia="zh-CN"/>
              </w:rPr>
            </w:pPr>
          </w:p>
        </w:tc>
      </w:tr>
      <w:tr w:rsidR="00281959" w:rsidRPr="008F755C" w14:paraId="31789560" w14:textId="77777777" w:rsidTr="00571A44">
        <w:trPr>
          <w:trHeight w:hRule="exact" w:val="567"/>
        </w:trPr>
        <w:tc>
          <w:tcPr>
            <w:tcW w:w="4791" w:type="dxa"/>
            <w:tcBorders>
              <w:right w:val="single" w:sz="4" w:space="0" w:color="auto"/>
            </w:tcBorders>
            <w:vAlign w:val="center"/>
          </w:tcPr>
          <w:p w14:paraId="12E5129F"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小林积极参与学校团组织的活动，如环保宣传、社区服务等，并主动提交入团申请书</w:t>
            </w:r>
          </w:p>
        </w:tc>
        <w:tc>
          <w:tcPr>
            <w:tcW w:w="1261" w:type="dxa"/>
            <w:vMerge w:val="restart"/>
            <w:tcBorders>
              <w:left w:val="single" w:sz="4" w:space="0" w:color="auto"/>
              <w:right w:val="single" w:sz="4" w:space="0" w:color="auto"/>
            </w:tcBorders>
            <w:vAlign w:val="center"/>
          </w:tcPr>
          <w:p w14:paraId="79082ADC" w14:textId="47DF22DC" w:rsidR="00281959" w:rsidRPr="00165FD4" w:rsidRDefault="00165FD4" w:rsidP="00571A44">
            <w:pPr>
              <w:pStyle w:val="aa"/>
              <w:spacing w:beforeAutospacing="0" w:afterAutospacing="0" w:line="300" w:lineRule="exact"/>
              <w:rPr>
                <w:rFonts w:ascii="宋体" w:eastAsia="宋体" w:hAnsi="宋体" w:cs="宋体" w:hint="eastAsia"/>
                <w:b/>
                <w:szCs w:val="24"/>
              </w:rPr>
            </w:pPr>
            <w:r w:rsidRPr="00165FD4">
              <w:rPr>
                <w:rFonts w:ascii="宋体" w:eastAsia="宋体" w:hAnsi="宋体" w:cs="宋体" w:hint="eastAsia"/>
                <w:b/>
                <w:szCs w:val="24"/>
              </w:rPr>
              <w:t>奉献社会的做法</w:t>
            </w:r>
          </w:p>
        </w:tc>
        <w:tc>
          <w:tcPr>
            <w:tcW w:w="3588" w:type="dxa"/>
            <w:tcBorders>
              <w:left w:val="single" w:sz="4" w:space="0" w:color="auto"/>
            </w:tcBorders>
            <w:vAlign w:val="center"/>
          </w:tcPr>
          <w:p w14:paraId="4961369A"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p>
        </w:tc>
      </w:tr>
      <w:tr w:rsidR="00281959" w:rsidRPr="008F755C" w14:paraId="0A0ADBE7" w14:textId="77777777" w:rsidTr="00571A44">
        <w:trPr>
          <w:trHeight w:hRule="exact" w:val="567"/>
        </w:trPr>
        <w:tc>
          <w:tcPr>
            <w:tcW w:w="4791" w:type="dxa"/>
            <w:tcBorders>
              <w:right w:val="single" w:sz="4" w:space="0" w:color="auto"/>
            </w:tcBorders>
            <w:vAlign w:val="center"/>
          </w:tcPr>
          <w:p w14:paraId="7A075F22"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r w:rsidRPr="008F755C">
              <w:rPr>
                <w:rFonts w:ascii="宋体" w:eastAsia="宋体" w:hAnsi="宋体" w:cs="宋体" w:hint="eastAsia"/>
                <w:bCs/>
                <w:szCs w:val="24"/>
              </w:rPr>
              <w:t>重庆山火，青年摩托军团积极为消防部队运送物资</w:t>
            </w:r>
          </w:p>
        </w:tc>
        <w:tc>
          <w:tcPr>
            <w:tcW w:w="1261" w:type="dxa"/>
            <w:vMerge/>
            <w:tcBorders>
              <w:left w:val="single" w:sz="4" w:space="0" w:color="auto"/>
              <w:right w:val="single" w:sz="4" w:space="0" w:color="auto"/>
            </w:tcBorders>
            <w:vAlign w:val="center"/>
          </w:tcPr>
          <w:p w14:paraId="07D9A4B3"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p>
        </w:tc>
        <w:tc>
          <w:tcPr>
            <w:tcW w:w="3588" w:type="dxa"/>
            <w:tcBorders>
              <w:left w:val="single" w:sz="4" w:space="0" w:color="auto"/>
            </w:tcBorders>
            <w:vAlign w:val="center"/>
          </w:tcPr>
          <w:p w14:paraId="4390188E" w14:textId="77777777" w:rsidR="00281959" w:rsidRPr="008F755C" w:rsidRDefault="00281959" w:rsidP="00571A44">
            <w:pPr>
              <w:pStyle w:val="aa"/>
              <w:spacing w:beforeAutospacing="0" w:afterAutospacing="0" w:line="300" w:lineRule="exact"/>
              <w:rPr>
                <w:rFonts w:ascii="宋体" w:eastAsia="宋体" w:hAnsi="宋体" w:cs="宋体" w:hint="eastAsia"/>
                <w:bCs/>
                <w:szCs w:val="24"/>
              </w:rPr>
            </w:pPr>
          </w:p>
        </w:tc>
      </w:tr>
    </w:tbl>
    <w:p w14:paraId="1D88CE35" w14:textId="28F7532F" w:rsidR="00DB3327" w:rsidRPr="008F755C" w:rsidRDefault="008F755C" w:rsidP="003F0049">
      <w:pPr>
        <w:rPr>
          <w:b/>
          <w:bCs/>
          <w:sz w:val="24"/>
          <w:szCs w:val="24"/>
        </w:rPr>
      </w:pPr>
      <w:r w:rsidRPr="008F755C">
        <w:rPr>
          <w:rFonts w:hint="eastAsia"/>
          <w:b/>
          <w:bCs/>
          <w:sz w:val="24"/>
          <w:szCs w:val="24"/>
        </w:rPr>
        <w:t>五、单元典型错题集</w:t>
      </w:r>
    </w:p>
    <w:p w14:paraId="03B08346" w14:textId="0375CE81" w:rsidR="00DB3327" w:rsidRPr="00EF2C87" w:rsidRDefault="00B10A9D" w:rsidP="008F755C">
      <w:pPr>
        <w:rPr>
          <w:b/>
          <w:bCs/>
          <w:sz w:val="24"/>
          <w:szCs w:val="24"/>
        </w:rPr>
      </w:pPr>
      <w:r>
        <w:rPr>
          <w:rFonts w:hint="eastAsia"/>
          <w:b/>
          <w:bCs/>
          <w:sz w:val="24"/>
          <w:szCs w:val="24"/>
        </w:rPr>
        <w:t>（一）</w:t>
      </w:r>
      <w:r w:rsidRPr="00EF2C87">
        <w:rPr>
          <w:rFonts w:hint="eastAsia"/>
          <w:b/>
          <w:bCs/>
          <w:sz w:val="24"/>
          <w:szCs w:val="24"/>
        </w:rPr>
        <w:t>错题再回顾</w:t>
      </w:r>
    </w:p>
    <w:p w14:paraId="7A8B0701" w14:textId="60766C08" w:rsidR="00DB3327" w:rsidRPr="008F755C" w:rsidRDefault="008F755C" w:rsidP="008F755C">
      <w:pPr>
        <w:rPr>
          <w:sz w:val="24"/>
          <w:szCs w:val="24"/>
        </w:rPr>
      </w:pPr>
      <w:r w:rsidRPr="00BD0518">
        <w:rPr>
          <w:rFonts w:hint="eastAsia"/>
          <w:b/>
          <w:bCs/>
          <w:sz w:val="24"/>
          <w:szCs w:val="24"/>
        </w:rPr>
        <w:t>【</w:t>
      </w:r>
      <w:r w:rsidR="00CA296B" w:rsidRPr="00BD0518">
        <w:rPr>
          <w:rFonts w:hint="eastAsia"/>
          <w:b/>
          <w:bCs/>
          <w:sz w:val="24"/>
          <w:szCs w:val="24"/>
        </w:rPr>
        <w:t>典型错误回顾</w:t>
      </w:r>
      <w:r w:rsidR="00CA296B" w:rsidRPr="00BD0518">
        <w:rPr>
          <w:rFonts w:hint="eastAsia"/>
          <w:b/>
          <w:bCs/>
          <w:sz w:val="24"/>
          <w:szCs w:val="24"/>
        </w:rPr>
        <w:t>A</w:t>
      </w:r>
      <w:r w:rsidRPr="00BD0518">
        <w:rPr>
          <w:rFonts w:hint="eastAsia"/>
          <w:b/>
          <w:bCs/>
          <w:sz w:val="24"/>
          <w:szCs w:val="24"/>
        </w:rPr>
        <w:t>】材料</w:t>
      </w:r>
      <w:proofErr w:type="gramStart"/>
      <w:r w:rsidRPr="00BD0518">
        <w:rPr>
          <w:rFonts w:hint="eastAsia"/>
          <w:b/>
          <w:bCs/>
          <w:sz w:val="24"/>
          <w:szCs w:val="24"/>
        </w:rPr>
        <w:t>一</w:t>
      </w:r>
      <w:proofErr w:type="gramEnd"/>
      <w:r w:rsidRPr="00BD0518">
        <w:rPr>
          <w:rFonts w:hint="eastAsia"/>
          <w:b/>
          <w:bCs/>
          <w:sz w:val="24"/>
          <w:szCs w:val="24"/>
        </w:rPr>
        <w:t>：</w:t>
      </w:r>
      <w:r w:rsidRPr="008F755C">
        <w:rPr>
          <w:rFonts w:hint="eastAsia"/>
          <w:sz w:val="24"/>
          <w:szCs w:val="24"/>
        </w:rPr>
        <w:t>小刘在商店购买了某品牌打折面包，通过</w:t>
      </w:r>
      <w:proofErr w:type="gramStart"/>
      <w:r w:rsidRPr="008F755C">
        <w:rPr>
          <w:rFonts w:hint="eastAsia"/>
          <w:sz w:val="24"/>
          <w:szCs w:val="24"/>
        </w:rPr>
        <w:t>微信扫码支付</w:t>
      </w:r>
      <w:proofErr w:type="gramEnd"/>
      <w:r w:rsidRPr="008F755C">
        <w:rPr>
          <w:rFonts w:hint="eastAsia"/>
          <w:sz w:val="24"/>
          <w:szCs w:val="24"/>
        </w:rPr>
        <w:t>了</w:t>
      </w:r>
      <w:r w:rsidRPr="008F755C">
        <w:rPr>
          <w:rFonts w:hint="eastAsia"/>
          <w:sz w:val="24"/>
          <w:szCs w:val="24"/>
        </w:rPr>
        <w:t>1</w:t>
      </w:r>
      <w:r w:rsidRPr="008F755C">
        <w:rPr>
          <w:rFonts w:hint="eastAsia"/>
          <w:sz w:val="24"/>
          <w:szCs w:val="24"/>
        </w:rPr>
        <w:t>元货款。食用</w:t>
      </w:r>
      <w:r w:rsidR="00571A44">
        <w:rPr>
          <w:rFonts w:hint="eastAsia"/>
          <w:sz w:val="24"/>
          <w:szCs w:val="24"/>
        </w:rPr>
        <w:t>时</w:t>
      </w:r>
      <w:r w:rsidRPr="008F755C">
        <w:rPr>
          <w:rFonts w:hint="eastAsia"/>
          <w:sz w:val="24"/>
          <w:szCs w:val="24"/>
        </w:rPr>
        <w:t>发现该面包是过期食品。小刘平时注重学习维权相关法律知识，于是他找到商店店主理论，依据《食品安全法》相关规定，要求店主赔偿自己</w:t>
      </w:r>
      <w:r w:rsidRPr="008F755C">
        <w:rPr>
          <w:rFonts w:hint="eastAsia"/>
          <w:sz w:val="24"/>
          <w:szCs w:val="24"/>
        </w:rPr>
        <w:t>1000</w:t>
      </w:r>
      <w:r w:rsidRPr="008F755C">
        <w:rPr>
          <w:rFonts w:hint="eastAsia"/>
          <w:sz w:val="24"/>
          <w:szCs w:val="24"/>
        </w:rPr>
        <w:t>元损失。但商店以面包是打折商品为由，仅同意按照价款的十倍支付</w:t>
      </w:r>
      <w:r w:rsidRPr="008F755C">
        <w:rPr>
          <w:rFonts w:hint="eastAsia"/>
          <w:sz w:val="24"/>
          <w:szCs w:val="24"/>
        </w:rPr>
        <w:t>10</w:t>
      </w:r>
      <w:r w:rsidRPr="008F755C">
        <w:rPr>
          <w:rFonts w:hint="eastAsia"/>
          <w:sz w:val="24"/>
          <w:szCs w:val="24"/>
        </w:rPr>
        <w:t>元赔偿。随后，小刘前往一家律师事务所咨询，在律师的建议下，他将此事件向当地市场监督管理局反映。市场监督管理局经过调查后进行了处理，最终要求商店赔偿小刘</w:t>
      </w:r>
      <w:r w:rsidRPr="008F755C">
        <w:rPr>
          <w:rFonts w:hint="eastAsia"/>
          <w:sz w:val="24"/>
          <w:szCs w:val="24"/>
        </w:rPr>
        <w:t>1000</w:t>
      </w:r>
      <w:r w:rsidRPr="008F755C">
        <w:rPr>
          <w:rFonts w:hint="eastAsia"/>
          <w:sz w:val="24"/>
          <w:szCs w:val="24"/>
        </w:rPr>
        <w:t>元，并对该商家</w:t>
      </w:r>
      <w:proofErr w:type="gramStart"/>
      <w:r w:rsidRPr="008F755C">
        <w:rPr>
          <w:rFonts w:hint="eastAsia"/>
          <w:sz w:val="24"/>
          <w:szCs w:val="24"/>
        </w:rPr>
        <w:t>作出</w:t>
      </w:r>
      <w:proofErr w:type="gramEnd"/>
      <w:r w:rsidRPr="008F755C">
        <w:rPr>
          <w:rFonts w:hint="eastAsia"/>
          <w:sz w:val="24"/>
          <w:szCs w:val="24"/>
        </w:rPr>
        <w:t>了相应处罚。</w:t>
      </w:r>
    </w:p>
    <w:p w14:paraId="570A8631" w14:textId="77777777" w:rsidR="00DB3327" w:rsidRPr="008F755C" w:rsidRDefault="00000000" w:rsidP="008F755C">
      <w:pPr>
        <w:rPr>
          <w:sz w:val="24"/>
          <w:szCs w:val="24"/>
        </w:rPr>
      </w:pPr>
      <w:r w:rsidRPr="00BD0518">
        <w:rPr>
          <w:rFonts w:hint="eastAsia"/>
          <w:b/>
          <w:bCs/>
          <w:sz w:val="24"/>
          <w:szCs w:val="24"/>
        </w:rPr>
        <w:t>材料二：</w:t>
      </w:r>
      <w:r w:rsidRPr="008F755C">
        <w:rPr>
          <w:rFonts w:hint="eastAsia"/>
          <w:sz w:val="24"/>
          <w:szCs w:val="24"/>
        </w:rPr>
        <w:t>《食品安全法》第一百四十八条</w:t>
      </w:r>
      <w:r w:rsidRPr="008F755C">
        <w:rPr>
          <w:rFonts w:hint="eastAsia"/>
          <w:sz w:val="24"/>
          <w:szCs w:val="24"/>
        </w:rPr>
        <w:t xml:space="preserve">  </w:t>
      </w:r>
      <w:r w:rsidRPr="008F755C">
        <w:rPr>
          <w:rFonts w:hint="eastAsia"/>
          <w:sz w:val="24"/>
          <w:szCs w:val="24"/>
        </w:rPr>
        <w:t>第二款</w:t>
      </w:r>
      <w:r w:rsidRPr="008F755C">
        <w:rPr>
          <w:rFonts w:hint="eastAsia"/>
          <w:sz w:val="24"/>
          <w:szCs w:val="24"/>
        </w:rPr>
        <w:t xml:space="preserve">  </w:t>
      </w:r>
      <w:r w:rsidRPr="008F755C">
        <w:rPr>
          <w:rFonts w:hint="eastAsia"/>
          <w:sz w:val="24"/>
          <w:szCs w:val="24"/>
        </w:rPr>
        <w:t>生产不符合食品安全标准的食品或者经营明知是不符合食品安全标准的食品，消费者除要求赔偿损失外，还可以向生产者或者经营者要求支付价款十倍或者损失三倍的赔偿金；增加赔偿的金额不足一千元的，为一千元。</w:t>
      </w:r>
    </w:p>
    <w:p w14:paraId="122455C6" w14:textId="77777777" w:rsidR="00DB3327" w:rsidRPr="008F755C" w:rsidRDefault="00000000" w:rsidP="008F755C">
      <w:pPr>
        <w:rPr>
          <w:b/>
          <w:bCs/>
          <w:sz w:val="24"/>
          <w:szCs w:val="24"/>
        </w:rPr>
      </w:pPr>
      <w:r w:rsidRPr="008F755C">
        <w:rPr>
          <w:rFonts w:hint="eastAsia"/>
          <w:b/>
          <w:bCs/>
          <w:sz w:val="24"/>
          <w:szCs w:val="24"/>
        </w:rPr>
        <w:t>运用</w:t>
      </w:r>
      <w:r w:rsidRPr="00CA296B">
        <w:rPr>
          <w:rFonts w:hint="eastAsia"/>
          <w:b/>
          <w:bCs/>
          <w:sz w:val="24"/>
          <w:szCs w:val="24"/>
          <w:u w:val="single"/>
        </w:rPr>
        <w:t>追求自由平等</w:t>
      </w:r>
      <w:r w:rsidRPr="008F755C">
        <w:rPr>
          <w:rFonts w:hint="eastAsia"/>
          <w:b/>
          <w:bCs/>
          <w:sz w:val="24"/>
          <w:szCs w:val="24"/>
        </w:rPr>
        <w:t>的相关知识，分别从</w:t>
      </w:r>
      <w:r w:rsidRPr="00CA296B">
        <w:rPr>
          <w:rFonts w:hint="eastAsia"/>
          <w:b/>
          <w:bCs/>
          <w:sz w:val="24"/>
          <w:szCs w:val="24"/>
          <w:u w:val="single"/>
        </w:rPr>
        <w:t>商家</w:t>
      </w:r>
      <w:r w:rsidRPr="008F755C">
        <w:rPr>
          <w:rFonts w:hint="eastAsia"/>
          <w:b/>
          <w:bCs/>
          <w:sz w:val="24"/>
          <w:szCs w:val="24"/>
        </w:rPr>
        <w:t>和</w:t>
      </w:r>
      <w:r w:rsidRPr="00CA296B">
        <w:rPr>
          <w:rFonts w:hint="eastAsia"/>
          <w:b/>
          <w:bCs/>
          <w:sz w:val="24"/>
          <w:szCs w:val="24"/>
          <w:u w:val="single"/>
        </w:rPr>
        <w:t>小刘</w:t>
      </w:r>
      <w:r w:rsidRPr="008F755C">
        <w:rPr>
          <w:rFonts w:hint="eastAsia"/>
          <w:b/>
          <w:bCs/>
          <w:sz w:val="24"/>
          <w:szCs w:val="24"/>
        </w:rPr>
        <w:t>的角度评价该事件。（</w:t>
      </w:r>
      <w:r w:rsidRPr="008F755C">
        <w:rPr>
          <w:rFonts w:hint="eastAsia"/>
          <w:b/>
          <w:bCs/>
          <w:sz w:val="24"/>
          <w:szCs w:val="24"/>
        </w:rPr>
        <w:t>5</w:t>
      </w:r>
      <w:r w:rsidRPr="008F755C">
        <w:rPr>
          <w:rFonts w:hint="eastAsia"/>
          <w:b/>
          <w:bCs/>
          <w:sz w:val="24"/>
          <w:szCs w:val="24"/>
        </w:rPr>
        <w:t>分）</w:t>
      </w:r>
    </w:p>
    <w:p w14:paraId="321D7EB5" w14:textId="58B428B5" w:rsidR="00854033" w:rsidRPr="0037368B" w:rsidRDefault="00EF2C87" w:rsidP="0037368B">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Pr>
          <w:rFonts w:asciiTheme="minorEastAsia" w:eastAsiaTheme="minorEastAsia" w:hAnsiTheme="minorEastAsia" w:hint="eastAsia"/>
          <w:sz w:val="24"/>
          <w:szCs w:val="24"/>
        </w:rPr>
        <w:t>【</w:t>
      </w:r>
      <w:r w:rsidR="00854033" w:rsidRPr="00BD0518">
        <w:rPr>
          <w:rFonts w:asciiTheme="minorEastAsia" w:eastAsiaTheme="minorEastAsia" w:hAnsiTheme="minorEastAsia" w:hint="eastAsia"/>
          <w:b/>
          <w:bCs/>
          <w:sz w:val="24"/>
          <w:szCs w:val="24"/>
        </w:rPr>
        <w:t>商家</w:t>
      </w:r>
      <w:r>
        <w:rPr>
          <w:rFonts w:asciiTheme="minorEastAsia" w:eastAsiaTheme="minorEastAsia" w:hAnsiTheme="minorEastAsia" w:hint="eastAsia"/>
          <w:sz w:val="24"/>
          <w:szCs w:val="24"/>
        </w:rPr>
        <w:t>】</w:t>
      </w:r>
      <w:r w:rsidR="0037368B">
        <w:rPr>
          <w:rFonts w:asciiTheme="minorEastAsia" w:eastAsiaTheme="minorEastAsia" w:hAnsiTheme="minorEastAsia" w:hint="eastAsia"/>
          <w:sz w:val="24"/>
          <w:szCs w:val="24"/>
        </w:rPr>
        <w:t>判定：</w:t>
      </w:r>
      <w:r w:rsidR="00854033" w:rsidRPr="0037368B">
        <w:rPr>
          <w:rFonts w:asciiTheme="minorEastAsia" w:eastAsiaTheme="minorEastAsia" w:hAnsiTheme="minorEastAsia" w:hint="eastAsia"/>
          <w:sz w:val="24"/>
          <w:szCs w:val="24"/>
        </w:rPr>
        <w:t>错</w:t>
      </w:r>
      <w:bookmarkStart w:id="1" w:name="OLE_LINK4"/>
      <w:r w:rsidR="0037368B" w:rsidRPr="0037368B">
        <w:rPr>
          <w:rFonts w:asciiTheme="minorEastAsia" w:eastAsiaTheme="minorEastAsia" w:hAnsiTheme="minorEastAsia" w:hint="eastAsia"/>
          <w:sz w:val="24"/>
          <w:szCs w:val="24"/>
        </w:rPr>
        <w:t>，没有正确认识自由；</w:t>
      </w:r>
      <w:r w:rsidR="00854033" w:rsidRPr="0037368B">
        <w:rPr>
          <w:rFonts w:asciiTheme="minorEastAsia" w:eastAsiaTheme="minorEastAsia" w:hAnsiTheme="minorEastAsia" w:hint="eastAsia"/>
          <w:sz w:val="24"/>
          <w:szCs w:val="24"/>
        </w:rPr>
        <w:t>（1分）</w:t>
      </w:r>
      <w:bookmarkEnd w:id="1"/>
    </w:p>
    <w:p w14:paraId="7901B991" w14:textId="1D51D28D" w:rsidR="00854033" w:rsidRPr="00854033" w:rsidRDefault="0037368B" w:rsidP="00854033">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Pr>
          <w:rFonts w:asciiTheme="minorEastAsia" w:eastAsiaTheme="minorEastAsia" w:hAnsiTheme="minorEastAsia" w:hint="eastAsia"/>
          <w:sz w:val="24"/>
          <w:szCs w:val="24"/>
        </w:rPr>
        <w:lastRenderedPageBreak/>
        <w:t>分析：</w:t>
      </w:r>
      <w:r w:rsidR="00854033" w:rsidRPr="00854033">
        <w:rPr>
          <w:rFonts w:asciiTheme="minorEastAsia" w:eastAsiaTheme="minorEastAsia" w:hAnsiTheme="minorEastAsia" w:hint="eastAsia"/>
          <w:sz w:val="24"/>
          <w:szCs w:val="24"/>
        </w:rPr>
        <w:t>自由不是随心所欲，它是有限制的、相对的，每个公民在行使权利的同时，不得损害其他公民的合法权益。（1分）商家销售过期食品并拒绝合理赔偿，违反了“自由不得损害他人权益”的原则，可能对他人身体健康造成不良后果，让店铺失去信誉。（1分）</w:t>
      </w:r>
    </w:p>
    <w:p w14:paraId="5238E1CA" w14:textId="1F7C3F9F" w:rsidR="00854033" w:rsidRPr="00854033" w:rsidRDefault="00EF2C87" w:rsidP="00854033">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Pr>
          <w:rFonts w:asciiTheme="minorEastAsia" w:eastAsiaTheme="minorEastAsia" w:hAnsiTheme="minorEastAsia" w:hint="eastAsia"/>
          <w:sz w:val="24"/>
          <w:szCs w:val="24"/>
        </w:rPr>
        <w:t>【</w:t>
      </w:r>
      <w:r w:rsidR="00854033" w:rsidRPr="00BD0518">
        <w:rPr>
          <w:rFonts w:asciiTheme="minorEastAsia" w:eastAsiaTheme="minorEastAsia" w:hAnsiTheme="minorEastAsia" w:hint="eastAsia"/>
          <w:b/>
          <w:bCs/>
          <w:sz w:val="24"/>
          <w:szCs w:val="24"/>
        </w:rPr>
        <w:t>小刘</w:t>
      </w:r>
      <w:r>
        <w:rPr>
          <w:rFonts w:asciiTheme="minorEastAsia" w:eastAsiaTheme="minorEastAsia" w:hAnsiTheme="minorEastAsia" w:hint="eastAsia"/>
          <w:sz w:val="24"/>
          <w:szCs w:val="24"/>
        </w:rPr>
        <w:t>】判定：</w:t>
      </w:r>
      <w:r w:rsidR="00D24629" w:rsidRPr="00D24629">
        <w:rPr>
          <w:rFonts w:asciiTheme="minorEastAsia" w:eastAsiaTheme="minorEastAsia" w:hAnsiTheme="minorEastAsia" w:hint="eastAsia"/>
          <w:sz w:val="24"/>
          <w:szCs w:val="24"/>
        </w:rPr>
        <w:t>对，</w:t>
      </w:r>
      <w:r w:rsidR="00854033" w:rsidRPr="00854033">
        <w:rPr>
          <w:rFonts w:asciiTheme="minorEastAsia" w:eastAsiaTheme="minorEastAsia" w:hAnsiTheme="minorEastAsia" w:hint="eastAsia"/>
          <w:sz w:val="24"/>
          <w:szCs w:val="24"/>
        </w:rPr>
        <w:t>依法维权，敢于抵制不平等的表现</w:t>
      </w:r>
      <w:r w:rsidR="00854033" w:rsidRPr="00D24629">
        <w:rPr>
          <w:rFonts w:asciiTheme="minorEastAsia" w:eastAsiaTheme="minorEastAsia" w:hAnsiTheme="minorEastAsia" w:hint="eastAsia"/>
          <w:sz w:val="24"/>
          <w:szCs w:val="24"/>
        </w:rPr>
        <w:t>；</w:t>
      </w:r>
      <w:r w:rsidR="00854033" w:rsidRPr="00854033">
        <w:rPr>
          <w:rFonts w:asciiTheme="minorEastAsia" w:eastAsiaTheme="minorEastAsia" w:hAnsiTheme="minorEastAsia" w:hint="eastAsia"/>
          <w:sz w:val="24"/>
          <w:szCs w:val="24"/>
        </w:rPr>
        <w:t>（1分）</w:t>
      </w:r>
    </w:p>
    <w:p w14:paraId="6B3AF4CC" w14:textId="0A7C8C37" w:rsidR="00854033" w:rsidRDefault="00854033" w:rsidP="00854033">
      <w:pPr>
        <w:pBdr>
          <w:top w:val="single" w:sz="4" w:space="1" w:color="auto"/>
          <w:left w:val="single" w:sz="4" w:space="4" w:color="auto"/>
          <w:bottom w:val="single" w:sz="4" w:space="1" w:color="auto"/>
          <w:right w:val="single" w:sz="4" w:space="4" w:color="auto"/>
        </w:pBdr>
        <w:rPr>
          <w:rFonts w:asciiTheme="minorEastAsia" w:eastAsiaTheme="minorEastAsia" w:hAnsiTheme="minorEastAsia"/>
          <w:sz w:val="24"/>
          <w:szCs w:val="24"/>
        </w:rPr>
      </w:pPr>
      <w:r w:rsidRPr="00854033">
        <w:rPr>
          <w:rFonts w:asciiTheme="minorEastAsia" w:eastAsiaTheme="minorEastAsia" w:hAnsiTheme="minorEastAsia" w:hint="eastAsia"/>
          <w:sz w:val="24"/>
          <w:szCs w:val="24"/>
        </w:rPr>
        <w:t xml:space="preserve"> </w:t>
      </w:r>
      <w:r w:rsidR="00EF2C87">
        <w:rPr>
          <w:rFonts w:asciiTheme="minorEastAsia" w:eastAsiaTheme="minorEastAsia" w:hAnsiTheme="minorEastAsia" w:hint="eastAsia"/>
          <w:sz w:val="24"/>
          <w:szCs w:val="24"/>
        </w:rPr>
        <w:t>分析：</w:t>
      </w:r>
      <w:r w:rsidRPr="00854033">
        <w:rPr>
          <w:rFonts w:asciiTheme="minorEastAsia" w:eastAsiaTheme="minorEastAsia" w:hAnsiTheme="minorEastAsia" w:hint="eastAsia"/>
          <w:sz w:val="24"/>
          <w:szCs w:val="24"/>
        </w:rPr>
        <w:t xml:space="preserve">有利于维护自身与其他消费者的平等、合法权益。（1分） </w:t>
      </w:r>
    </w:p>
    <w:p w14:paraId="5DDB3C0B" w14:textId="77777777" w:rsidR="00B025E5" w:rsidRDefault="00854033" w:rsidP="00854033">
      <w:pPr>
        <w:pBdr>
          <w:top w:val="single" w:sz="4" w:space="1" w:color="auto"/>
          <w:left w:val="single" w:sz="4" w:space="4" w:color="auto"/>
          <w:bottom w:val="single" w:sz="4" w:space="1" w:color="auto"/>
          <w:right w:val="single" w:sz="4" w:space="4" w:color="auto"/>
        </w:pBdr>
        <w:rPr>
          <w:rFonts w:asciiTheme="minorEastAsia" w:eastAsiaTheme="minorEastAsia" w:hAnsiTheme="minorEastAsia"/>
          <w:sz w:val="24"/>
          <w:szCs w:val="24"/>
        </w:rPr>
      </w:pPr>
      <w:r w:rsidRPr="00854033">
        <w:rPr>
          <w:rFonts w:asciiTheme="minorEastAsia" w:eastAsiaTheme="minorEastAsia" w:hAnsiTheme="minorEastAsia" w:hint="eastAsia"/>
          <w:sz w:val="24"/>
          <w:szCs w:val="24"/>
        </w:rPr>
        <w:t xml:space="preserve"> </w:t>
      </w:r>
      <w:r w:rsidR="00EF2C87">
        <w:rPr>
          <w:rFonts w:asciiTheme="minorEastAsia" w:eastAsiaTheme="minorEastAsia" w:hAnsiTheme="minorEastAsia" w:hint="eastAsia"/>
          <w:sz w:val="24"/>
          <w:szCs w:val="24"/>
        </w:rPr>
        <w:t>总结：</w:t>
      </w:r>
      <w:r w:rsidRPr="00854033">
        <w:rPr>
          <w:rFonts w:asciiTheme="minorEastAsia" w:eastAsiaTheme="minorEastAsia" w:hAnsiTheme="minorEastAsia" w:hint="eastAsia"/>
          <w:sz w:val="24"/>
          <w:szCs w:val="24"/>
        </w:rPr>
        <w:t>每个人都应依法行使权利也应尊重他人权利，商家应履行保障商品质量的义务</w:t>
      </w:r>
      <w:r w:rsidRPr="00D24629">
        <w:rPr>
          <w:rFonts w:asciiTheme="minorEastAsia" w:eastAsiaTheme="minorEastAsia" w:hAnsiTheme="minorEastAsia" w:hint="eastAsia"/>
          <w:sz w:val="24"/>
          <w:szCs w:val="24"/>
        </w:rPr>
        <w:t>。</w:t>
      </w:r>
    </w:p>
    <w:p w14:paraId="4FCE1DF6" w14:textId="28435C42" w:rsidR="00854033" w:rsidRPr="00854033" w:rsidRDefault="00B025E5" w:rsidP="00854033">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sidRPr="00B025E5">
        <w:rPr>
          <w:rFonts w:asciiTheme="minorEastAsia" w:eastAsiaTheme="minorEastAsia" w:hAnsiTheme="minorEastAsia" w:hint="eastAsia"/>
          <w:b/>
          <w:bCs/>
          <w:sz w:val="24"/>
          <w:szCs w:val="24"/>
        </w:rPr>
        <w:t>注意：</w:t>
      </w:r>
      <w:r>
        <w:rPr>
          <w:rFonts w:asciiTheme="minorEastAsia" w:eastAsiaTheme="minorEastAsia" w:hAnsiTheme="minorEastAsia" w:hint="eastAsia"/>
          <w:sz w:val="24"/>
          <w:szCs w:val="24"/>
        </w:rPr>
        <w:t>本题</w:t>
      </w:r>
      <w:r w:rsidR="00BD0518">
        <w:rPr>
          <w:rFonts w:asciiTheme="minorEastAsia" w:eastAsiaTheme="minorEastAsia" w:hAnsiTheme="minorEastAsia" w:hint="eastAsia"/>
          <w:sz w:val="24"/>
          <w:szCs w:val="24"/>
        </w:rPr>
        <w:t>设问</w:t>
      </w:r>
      <w:r>
        <w:rPr>
          <w:rFonts w:asciiTheme="minorEastAsia" w:eastAsiaTheme="minorEastAsia" w:hAnsiTheme="minorEastAsia" w:hint="eastAsia"/>
          <w:sz w:val="24"/>
          <w:szCs w:val="24"/>
        </w:rPr>
        <w:t>如不作自由平等考点的限制，小刘向市监管</w:t>
      </w:r>
      <w:proofErr w:type="gramStart"/>
      <w:r>
        <w:rPr>
          <w:rFonts w:asciiTheme="minorEastAsia" w:eastAsiaTheme="minorEastAsia" w:hAnsiTheme="minorEastAsia" w:hint="eastAsia"/>
          <w:sz w:val="24"/>
          <w:szCs w:val="24"/>
        </w:rPr>
        <w:t>局反应</w:t>
      </w:r>
      <w:proofErr w:type="gramEnd"/>
      <w:r>
        <w:rPr>
          <w:rFonts w:asciiTheme="minorEastAsia" w:eastAsiaTheme="minorEastAsia" w:hAnsiTheme="minorEastAsia" w:hint="eastAsia"/>
          <w:sz w:val="24"/>
          <w:szCs w:val="24"/>
        </w:rPr>
        <w:t>还体现了</w:t>
      </w:r>
      <w:r w:rsidRPr="00B025E5">
        <w:rPr>
          <w:rFonts w:asciiTheme="minorEastAsia" w:eastAsiaTheme="minorEastAsia" w:hAnsiTheme="minorEastAsia" w:hint="eastAsia"/>
          <w:b/>
          <w:bCs/>
          <w:sz w:val="24"/>
          <w:szCs w:val="24"/>
        </w:rPr>
        <w:t>维护正义</w:t>
      </w:r>
      <w:r>
        <w:rPr>
          <w:rFonts w:asciiTheme="minorEastAsia" w:eastAsiaTheme="minorEastAsia" w:hAnsiTheme="minorEastAsia" w:hint="eastAsia"/>
          <w:sz w:val="24"/>
          <w:szCs w:val="24"/>
        </w:rPr>
        <w:t>。</w:t>
      </w:r>
    </w:p>
    <w:p w14:paraId="585C6814" w14:textId="2DB8C0A5" w:rsidR="00DB3327" w:rsidRPr="008F755C" w:rsidRDefault="00CA296B" w:rsidP="008F755C">
      <w:pPr>
        <w:rPr>
          <w:sz w:val="24"/>
          <w:szCs w:val="24"/>
        </w:rPr>
      </w:pPr>
      <w:r w:rsidRPr="00BD0518">
        <w:rPr>
          <w:rFonts w:hint="eastAsia"/>
          <w:b/>
          <w:bCs/>
          <w:sz w:val="24"/>
          <w:szCs w:val="24"/>
        </w:rPr>
        <w:t>【典型错误回顾</w:t>
      </w:r>
      <w:r w:rsidRPr="00BD0518">
        <w:rPr>
          <w:rFonts w:hint="eastAsia"/>
          <w:b/>
          <w:bCs/>
          <w:sz w:val="24"/>
          <w:szCs w:val="24"/>
        </w:rPr>
        <w:t>B</w:t>
      </w:r>
      <w:r w:rsidRPr="00BD0518">
        <w:rPr>
          <w:rFonts w:hint="eastAsia"/>
          <w:b/>
          <w:bCs/>
          <w:sz w:val="24"/>
          <w:szCs w:val="24"/>
        </w:rPr>
        <w:t>】</w:t>
      </w:r>
      <w:r w:rsidRPr="008F755C">
        <w:rPr>
          <w:rFonts w:hint="eastAsia"/>
          <w:sz w:val="24"/>
          <w:szCs w:val="24"/>
        </w:rPr>
        <w:t>《民法典》第一百八十四条规定：</w:t>
      </w:r>
      <w:r>
        <w:rPr>
          <w:sz w:val="24"/>
          <w:szCs w:val="24"/>
        </w:rPr>
        <w:t>“</w:t>
      </w:r>
      <w:r w:rsidRPr="008F755C">
        <w:rPr>
          <w:rFonts w:hint="eastAsia"/>
          <w:sz w:val="24"/>
          <w:szCs w:val="24"/>
        </w:rPr>
        <w:t>因自愿实施紧急救助行为造成受助人损害的，救助人不承担民事责任。</w:t>
      </w:r>
      <w:r>
        <w:rPr>
          <w:sz w:val="24"/>
          <w:szCs w:val="24"/>
        </w:rPr>
        <w:t>”</w:t>
      </w:r>
      <w:r w:rsidRPr="008F755C">
        <w:rPr>
          <w:rFonts w:hint="eastAsia"/>
          <w:sz w:val="24"/>
          <w:szCs w:val="24"/>
        </w:rPr>
        <w:t>这是对一段时期以来</w:t>
      </w:r>
      <w:r>
        <w:rPr>
          <w:rFonts w:hint="eastAsia"/>
          <w:sz w:val="24"/>
          <w:szCs w:val="24"/>
        </w:rPr>
        <w:t xml:space="preserve"> </w:t>
      </w:r>
      <w:r>
        <w:rPr>
          <w:sz w:val="24"/>
          <w:szCs w:val="24"/>
        </w:rPr>
        <w:t>“</w:t>
      </w:r>
      <w:r w:rsidRPr="008F755C">
        <w:rPr>
          <w:rFonts w:hint="eastAsia"/>
          <w:sz w:val="24"/>
          <w:szCs w:val="24"/>
        </w:rPr>
        <w:t>扶起老人反被讹</w:t>
      </w:r>
      <w:r>
        <w:rPr>
          <w:sz w:val="24"/>
          <w:szCs w:val="24"/>
        </w:rPr>
        <w:t>”“</w:t>
      </w:r>
      <w:r w:rsidRPr="008F755C">
        <w:rPr>
          <w:rFonts w:hint="eastAsia"/>
          <w:sz w:val="24"/>
          <w:szCs w:val="24"/>
        </w:rPr>
        <w:t>英雄流血又流泪</w:t>
      </w:r>
      <w:r>
        <w:rPr>
          <w:sz w:val="24"/>
          <w:szCs w:val="24"/>
        </w:rPr>
        <w:t>”</w:t>
      </w:r>
      <w:r w:rsidRPr="008F755C">
        <w:rPr>
          <w:rFonts w:hint="eastAsia"/>
          <w:sz w:val="24"/>
          <w:szCs w:val="24"/>
        </w:rPr>
        <w:t>等不公平现象的回应，是弘扬助人为乐，维护社会公平的重要制度设计。</w:t>
      </w:r>
    </w:p>
    <w:p w14:paraId="13F928FB" w14:textId="1C6757AD" w:rsidR="00DB3327" w:rsidRPr="008F755C" w:rsidRDefault="00000000" w:rsidP="008F755C">
      <w:pPr>
        <w:rPr>
          <w:b/>
          <w:bCs/>
          <w:sz w:val="24"/>
          <w:szCs w:val="24"/>
        </w:rPr>
      </w:pPr>
      <w:r w:rsidRPr="008F755C">
        <w:rPr>
          <w:rFonts w:hint="eastAsia"/>
          <w:b/>
          <w:bCs/>
          <w:sz w:val="24"/>
          <w:szCs w:val="24"/>
        </w:rPr>
        <w:t>请</w:t>
      </w:r>
      <w:r w:rsidRPr="00CA296B">
        <w:rPr>
          <w:rFonts w:hint="eastAsia"/>
          <w:b/>
          <w:bCs/>
          <w:sz w:val="24"/>
          <w:szCs w:val="24"/>
          <w:u w:val="single"/>
        </w:rPr>
        <w:t>结合材料</w:t>
      </w:r>
      <w:r w:rsidRPr="008F755C">
        <w:rPr>
          <w:rFonts w:hint="eastAsia"/>
          <w:b/>
          <w:bCs/>
          <w:sz w:val="24"/>
          <w:szCs w:val="24"/>
        </w:rPr>
        <w:t>，谈谈</w:t>
      </w:r>
      <w:r w:rsidRPr="00CA296B">
        <w:rPr>
          <w:rFonts w:hint="eastAsia"/>
          <w:b/>
          <w:bCs/>
          <w:sz w:val="24"/>
          <w:szCs w:val="24"/>
          <w:u w:val="single"/>
        </w:rPr>
        <w:t>公平</w:t>
      </w:r>
      <w:r w:rsidR="005B0BB6">
        <w:rPr>
          <w:rFonts w:hint="eastAsia"/>
          <w:b/>
          <w:bCs/>
          <w:sz w:val="24"/>
          <w:szCs w:val="24"/>
          <w:u w:val="single"/>
        </w:rPr>
        <w:t>正义</w:t>
      </w:r>
      <w:r w:rsidRPr="008F755C">
        <w:rPr>
          <w:rFonts w:hint="eastAsia"/>
          <w:b/>
          <w:bCs/>
          <w:sz w:val="24"/>
          <w:szCs w:val="24"/>
        </w:rPr>
        <w:t>与</w:t>
      </w:r>
      <w:r w:rsidRPr="00CA296B">
        <w:rPr>
          <w:rFonts w:hint="eastAsia"/>
          <w:b/>
          <w:bCs/>
          <w:sz w:val="24"/>
          <w:szCs w:val="24"/>
          <w:u w:val="single"/>
        </w:rPr>
        <w:t>规则</w:t>
      </w:r>
      <w:r w:rsidRPr="008F755C">
        <w:rPr>
          <w:rFonts w:hint="eastAsia"/>
          <w:b/>
          <w:bCs/>
          <w:sz w:val="24"/>
          <w:szCs w:val="24"/>
        </w:rPr>
        <w:t>两者间的关系。（</w:t>
      </w:r>
      <w:r w:rsidRPr="008F755C">
        <w:rPr>
          <w:rFonts w:hint="eastAsia"/>
          <w:b/>
          <w:bCs/>
          <w:sz w:val="24"/>
          <w:szCs w:val="24"/>
        </w:rPr>
        <w:t>6</w:t>
      </w:r>
      <w:r w:rsidRPr="008F755C">
        <w:rPr>
          <w:rFonts w:hint="eastAsia"/>
          <w:b/>
          <w:bCs/>
          <w:sz w:val="24"/>
          <w:szCs w:val="24"/>
        </w:rPr>
        <w:t>分）</w:t>
      </w:r>
    </w:p>
    <w:p w14:paraId="6A2C2076" w14:textId="049679D9" w:rsidR="00CA296B" w:rsidRPr="00CA296B" w:rsidRDefault="00CA296B" w:rsidP="00CA296B">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sidRPr="00BD0518">
        <w:rPr>
          <w:rFonts w:asciiTheme="minorEastAsia" w:eastAsiaTheme="minorEastAsia" w:hAnsiTheme="minorEastAsia" w:hint="eastAsia"/>
          <w:b/>
          <w:bCs/>
          <w:sz w:val="24"/>
          <w:szCs w:val="24"/>
        </w:rPr>
        <w:t>总：</w:t>
      </w:r>
      <w:r w:rsidRPr="00CA296B">
        <w:rPr>
          <w:rFonts w:asciiTheme="minorEastAsia" w:eastAsiaTheme="minorEastAsia" w:hAnsiTheme="minorEastAsia" w:hint="eastAsia"/>
          <w:sz w:val="24"/>
          <w:szCs w:val="24"/>
        </w:rPr>
        <w:t>公平</w:t>
      </w:r>
      <w:r w:rsidR="005B0BB6">
        <w:rPr>
          <w:rFonts w:asciiTheme="minorEastAsia" w:eastAsiaTheme="minorEastAsia" w:hAnsiTheme="minorEastAsia" w:hint="eastAsia"/>
          <w:sz w:val="24"/>
          <w:szCs w:val="24"/>
        </w:rPr>
        <w:t>正义</w:t>
      </w:r>
      <w:r w:rsidRPr="00CA296B">
        <w:rPr>
          <w:rFonts w:asciiTheme="minorEastAsia" w:eastAsiaTheme="minorEastAsia" w:hAnsiTheme="minorEastAsia" w:hint="eastAsia"/>
          <w:sz w:val="24"/>
          <w:szCs w:val="24"/>
        </w:rPr>
        <w:t>和规则</w:t>
      </w:r>
      <w:r w:rsidR="0037368B">
        <w:rPr>
          <w:rFonts w:asciiTheme="minorEastAsia" w:eastAsiaTheme="minorEastAsia" w:hAnsiTheme="minorEastAsia" w:hint="eastAsia"/>
          <w:sz w:val="24"/>
          <w:szCs w:val="24"/>
        </w:rPr>
        <w:t>紧密联系</w:t>
      </w:r>
      <w:r w:rsidRPr="00D24629">
        <w:rPr>
          <w:rFonts w:asciiTheme="minorEastAsia" w:eastAsiaTheme="minorEastAsia" w:hAnsiTheme="minorEastAsia" w:hint="eastAsia"/>
          <w:sz w:val="24"/>
          <w:szCs w:val="24"/>
        </w:rPr>
        <w:t>（1分）</w:t>
      </w:r>
    </w:p>
    <w:p w14:paraId="39E6372B" w14:textId="7E20B0AE" w:rsidR="00CA296B" w:rsidRPr="00CA296B" w:rsidRDefault="00CA296B" w:rsidP="00CA296B">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sidRPr="00BD0518">
        <w:rPr>
          <w:rFonts w:asciiTheme="minorEastAsia" w:eastAsiaTheme="minorEastAsia" w:hAnsiTheme="minorEastAsia" w:hint="eastAsia"/>
          <w:b/>
          <w:bCs/>
          <w:sz w:val="24"/>
          <w:szCs w:val="24"/>
        </w:rPr>
        <w:t>分：</w:t>
      </w:r>
      <w:r w:rsidRPr="00CA296B">
        <w:rPr>
          <w:rFonts w:asciiTheme="minorEastAsia" w:eastAsiaTheme="minorEastAsia" w:hAnsiTheme="minorEastAsia" w:hint="eastAsia"/>
          <w:sz w:val="24"/>
          <w:szCs w:val="24"/>
        </w:rPr>
        <w:t>①规则的制定需要体现公平</w:t>
      </w:r>
      <w:r w:rsidR="005B0BB6">
        <w:rPr>
          <w:rFonts w:asciiTheme="minorEastAsia" w:eastAsiaTheme="minorEastAsia" w:hAnsiTheme="minorEastAsia" w:hint="eastAsia"/>
          <w:sz w:val="24"/>
          <w:szCs w:val="24"/>
        </w:rPr>
        <w:t>正义</w:t>
      </w:r>
      <w:r w:rsidRPr="00CA296B">
        <w:rPr>
          <w:rFonts w:asciiTheme="minorEastAsia" w:eastAsiaTheme="minorEastAsia" w:hAnsiTheme="minorEastAsia" w:hint="eastAsia"/>
          <w:sz w:val="24"/>
          <w:szCs w:val="24"/>
        </w:rPr>
        <w:t>。维护公平正义是社会主义法治的价值追求。</w:t>
      </w:r>
      <w:r w:rsidR="0037368B" w:rsidRPr="00D24629">
        <w:rPr>
          <w:rFonts w:asciiTheme="minorEastAsia" w:eastAsiaTheme="minorEastAsia" w:hAnsiTheme="minorEastAsia" w:hint="eastAsia"/>
          <w:sz w:val="24"/>
          <w:szCs w:val="24"/>
        </w:rPr>
        <w:t>（1分）</w:t>
      </w:r>
      <w:r w:rsidRPr="00CA296B">
        <w:rPr>
          <w:rFonts w:asciiTheme="minorEastAsia" w:eastAsiaTheme="minorEastAsia" w:hAnsiTheme="minorEastAsia" w:hint="eastAsia"/>
          <w:sz w:val="24"/>
          <w:szCs w:val="24"/>
        </w:rPr>
        <w:t>《民法典》的规定，维护了施救者的权益，落实了公平正义的要求。</w:t>
      </w:r>
      <w:r w:rsidR="0037368B" w:rsidRPr="00D24629">
        <w:rPr>
          <w:rFonts w:asciiTheme="minorEastAsia" w:eastAsiaTheme="minorEastAsia" w:hAnsiTheme="minorEastAsia" w:hint="eastAsia"/>
          <w:sz w:val="24"/>
          <w:szCs w:val="24"/>
        </w:rPr>
        <w:t>（1分）</w:t>
      </w:r>
    </w:p>
    <w:p w14:paraId="025D30AB" w14:textId="108B3912" w:rsidR="00DB3327" w:rsidRPr="00CA296B" w:rsidRDefault="00CA296B" w:rsidP="00CA296B">
      <w:pPr>
        <w:pBdr>
          <w:top w:val="single" w:sz="4" w:space="1" w:color="auto"/>
          <w:left w:val="single" w:sz="4" w:space="4" w:color="auto"/>
          <w:bottom w:val="single" w:sz="4" w:space="1" w:color="auto"/>
          <w:right w:val="single" w:sz="4" w:space="4" w:color="auto"/>
        </w:pBdr>
        <w:rPr>
          <w:rFonts w:asciiTheme="minorEastAsia" w:eastAsiaTheme="minorEastAsia" w:hAnsiTheme="minorEastAsia" w:hint="eastAsia"/>
          <w:sz w:val="24"/>
          <w:szCs w:val="24"/>
        </w:rPr>
      </w:pPr>
      <w:r w:rsidRPr="00CA296B">
        <w:rPr>
          <w:rFonts w:asciiTheme="minorEastAsia" w:eastAsiaTheme="minorEastAsia" w:hAnsiTheme="minorEastAsia" w:hint="eastAsia"/>
          <w:sz w:val="24"/>
          <w:szCs w:val="24"/>
        </w:rPr>
        <w:t>②维护社会公平</w:t>
      </w:r>
      <w:r w:rsidR="005B0BB6">
        <w:rPr>
          <w:rFonts w:asciiTheme="minorEastAsia" w:eastAsiaTheme="minorEastAsia" w:hAnsiTheme="minorEastAsia" w:hint="eastAsia"/>
          <w:sz w:val="24"/>
          <w:szCs w:val="24"/>
        </w:rPr>
        <w:t>正义</w:t>
      </w:r>
      <w:r w:rsidRPr="00CA296B">
        <w:rPr>
          <w:rFonts w:asciiTheme="minorEastAsia" w:eastAsiaTheme="minorEastAsia" w:hAnsiTheme="minorEastAsia" w:hint="eastAsia"/>
          <w:sz w:val="24"/>
          <w:szCs w:val="24"/>
        </w:rPr>
        <w:t>，需要充分发挥规则的保障作用。</w:t>
      </w:r>
      <w:r w:rsidR="0037368B" w:rsidRPr="00D24629">
        <w:rPr>
          <w:rFonts w:asciiTheme="minorEastAsia" w:eastAsiaTheme="minorEastAsia" w:hAnsiTheme="minorEastAsia" w:hint="eastAsia"/>
          <w:sz w:val="24"/>
          <w:szCs w:val="24"/>
        </w:rPr>
        <w:t>（1分）</w:t>
      </w:r>
      <w:r w:rsidRPr="00CA296B">
        <w:rPr>
          <w:rFonts w:asciiTheme="minorEastAsia" w:eastAsiaTheme="minorEastAsia" w:hAnsiTheme="minorEastAsia" w:hint="eastAsia"/>
          <w:sz w:val="24"/>
          <w:szCs w:val="24"/>
        </w:rPr>
        <w:t>《民法典》明确了个体行为边界，为社会筑起公平的秩序，让每个人都能在公平正义的环境中追求合法权益。</w:t>
      </w:r>
      <w:r w:rsidR="0037368B" w:rsidRPr="00D24629">
        <w:rPr>
          <w:rFonts w:asciiTheme="minorEastAsia" w:eastAsiaTheme="minorEastAsia" w:hAnsiTheme="minorEastAsia" w:hint="eastAsia"/>
          <w:sz w:val="24"/>
          <w:szCs w:val="24"/>
        </w:rPr>
        <w:t>（1分）</w:t>
      </w:r>
      <w:r w:rsidR="00BD0518">
        <w:rPr>
          <w:rFonts w:asciiTheme="minorEastAsia" w:eastAsiaTheme="minorEastAsia" w:hAnsiTheme="minorEastAsia" w:hint="eastAsia"/>
          <w:sz w:val="24"/>
          <w:szCs w:val="24"/>
        </w:rPr>
        <w:t xml:space="preserve">   </w:t>
      </w:r>
      <w:r w:rsidRPr="00BD0518">
        <w:rPr>
          <w:rFonts w:asciiTheme="minorEastAsia" w:eastAsiaTheme="minorEastAsia" w:hAnsiTheme="minorEastAsia" w:hint="eastAsia"/>
          <w:b/>
          <w:bCs/>
          <w:sz w:val="24"/>
          <w:szCs w:val="24"/>
        </w:rPr>
        <w:t>总：</w:t>
      </w:r>
      <w:r w:rsidRPr="00CA296B">
        <w:rPr>
          <w:rFonts w:asciiTheme="minorEastAsia" w:eastAsiaTheme="minorEastAsia" w:hAnsiTheme="minorEastAsia" w:hint="eastAsia"/>
          <w:sz w:val="24"/>
          <w:szCs w:val="24"/>
        </w:rPr>
        <w:t>怎么做</w:t>
      </w:r>
      <w:r w:rsidR="0037368B" w:rsidRPr="00D24629">
        <w:rPr>
          <w:rFonts w:asciiTheme="minorEastAsia" w:eastAsiaTheme="minorEastAsia" w:hAnsiTheme="minorEastAsia" w:hint="eastAsia"/>
          <w:sz w:val="24"/>
          <w:szCs w:val="24"/>
        </w:rPr>
        <w:t>（1分）</w:t>
      </w:r>
    </w:p>
    <w:p w14:paraId="75214512" w14:textId="5C1C870C" w:rsidR="00DB3327" w:rsidRPr="00EF2C87" w:rsidRDefault="00B10A9D" w:rsidP="00EF2C87">
      <w:pPr>
        <w:rPr>
          <w:rFonts w:asciiTheme="minorEastAsia" w:eastAsiaTheme="minorEastAsia" w:hAnsiTheme="minorEastAsia" w:hint="eastAsia"/>
          <w:b/>
          <w:bCs/>
          <w:sz w:val="24"/>
          <w:szCs w:val="24"/>
        </w:rPr>
      </w:pPr>
      <w:r>
        <w:rPr>
          <w:rFonts w:asciiTheme="minorEastAsia" w:eastAsiaTheme="minorEastAsia" w:hAnsiTheme="minorEastAsia" w:hint="eastAsia"/>
          <w:b/>
          <w:bCs/>
          <w:sz w:val="24"/>
          <w:szCs w:val="24"/>
        </w:rPr>
        <w:t>（二）变式训练题</w:t>
      </w:r>
    </w:p>
    <w:p w14:paraId="0D8597B4" w14:textId="4AAB288C" w:rsidR="00EF2C87" w:rsidRPr="00EF2C87" w:rsidRDefault="00EF2C87" w:rsidP="00EF2C87">
      <w:pPr>
        <w:rPr>
          <w:rFonts w:asciiTheme="minorEastAsia" w:eastAsiaTheme="minorEastAsia" w:hAnsiTheme="minorEastAsia" w:hint="eastAsia"/>
          <w:sz w:val="24"/>
          <w:szCs w:val="24"/>
        </w:rPr>
      </w:pPr>
      <w:r w:rsidRPr="00EF2C87">
        <w:rPr>
          <w:rFonts w:asciiTheme="minorEastAsia" w:eastAsiaTheme="minorEastAsia" w:hAnsiTheme="minorEastAsia" w:hint="eastAsia"/>
          <w:sz w:val="24"/>
          <w:szCs w:val="24"/>
        </w:rPr>
        <w:t>中国铁路济南局集团公司公布了对孙赫强行霸占女乘客座位的处罚：对其治安罚款200元，在铁路征信体系中记录该“旅客”信息，并在一定期限内限制其购票乘坐火车。</w:t>
      </w:r>
    </w:p>
    <w:p w14:paraId="5919853E" w14:textId="77777777" w:rsidR="00EF2C87" w:rsidRPr="00571A44" w:rsidRDefault="00EF2C87" w:rsidP="00EF2C87">
      <w:pPr>
        <w:rPr>
          <w:rFonts w:asciiTheme="minorEastAsia" w:eastAsiaTheme="minorEastAsia" w:hAnsiTheme="minorEastAsia" w:hint="eastAsia"/>
          <w:b/>
          <w:bCs/>
          <w:sz w:val="24"/>
          <w:szCs w:val="24"/>
        </w:rPr>
      </w:pPr>
      <w:r w:rsidRPr="00571A44">
        <w:rPr>
          <w:rFonts w:asciiTheme="minorEastAsia" w:eastAsiaTheme="minorEastAsia" w:hAnsiTheme="minorEastAsia" w:hint="eastAsia"/>
          <w:b/>
          <w:bCs/>
          <w:sz w:val="24"/>
          <w:szCs w:val="24"/>
        </w:rPr>
        <w:t>请你从自由与规则的角度，分析孙赫的行为。（6分）</w:t>
      </w:r>
    </w:p>
    <w:p w14:paraId="3EC36292" w14:textId="77777777" w:rsidR="00DB3327" w:rsidRPr="00EF2C87" w:rsidRDefault="00DB3327" w:rsidP="00EF2C87">
      <w:pPr>
        <w:pBdr>
          <w:top w:val="single" w:sz="4" w:space="1" w:color="auto"/>
          <w:left w:val="single" w:sz="4" w:space="4" w:color="auto"/>
          <w:bottom w:val="single" w:sz="4" w:space="1" w:color="auto"/>
          <w:right w:val="single" w:sz="4" w:space="4" w:color="auto"/>
        </w:pBdr>
        <w:spacing w:before="120" w:after="120" w:line="288" w:lineRule="auto"/>
        <w:jc w:val="left"/>
        <w:rPr>
          <w:rFonts w:asciiTheme="minorEastAsia" w:eastAsiaTheme="minorEastAsia" w:hAnsiTheme="minorEastAsia" w:hint="eastAsia"/>
          <w:sz w:val="24"/>
          <w:szCs w:val="24"/>
        </w:rPr>
      </w:pPr>
    </w:p>
    <w:p w14:paraId="45CD2FE2" w14:textId="77777777" w:rsidR="00DB3327" w:rsidRDefault="00DB3327" w:rsidP="00EF2C87">
      <w:pPr>
        <w:pBdr>
          <w:top w:val="single" w:sz="4" w:space="1" w:color="auto"/>
          <w:left w:val="single" w:sz="4" w:space="4" w:color="auto"/>
          <w:bottom w:val="single" w:sz="4" w:space="1" w:color="auto"/>
          <w:right w:val="single" w:sz="4" w:space="4" w:color="auto"/>
        </w:pBdr>
        <w:spacing w:before="120" w:after="120" w:line="288" w:lineRule="auto"/>
        <w:jc w:val="left"/>
        <w:rPr>
          <w:rFonts w:asciiTheme="minorEastAsia" w:eastAsiaTheme="minorEastAsia" w:hAnsiTheme="minorEastAsia" w:cstheme="minorEastAsia" w:hint="eastAsia"/>
          <w:b/>
          <w:bCs/>
          <w:sz w:val="24"/>
          <w:szCs w:val="24"/>
        </w:rPr>
      </w:pPr>
    </w:p>
    <w:p w14:paraId="6D549C26" w14:textId="77777777" w:rsidR="00DB3327" w:rsidRDefault="00DB3327" w:rsidP="00EF2C87">
      <w:pPr>
        <w:pBdr>
          <w:top w:val="single" w:sz="4" w:space="1" w:color="auto"/>
          <w:left w:val="single" w:sz="4" w:space="4" w:color="auto"/>
          <w:bottom w:val="single" w:sz="4" w:space="1" w:color="auto"/>
          <w:right w:val="single" w:sz="4" w:space="4" w:color="auto"/>
        </w:pBdr>
        <w:spacing w:before="120" w:after="120" w:line="288" w:lineRule="auto"/>
        <w:jc w:val="left"/>
        <w:rPr>
          <w:rFonts w:asciiTheme="minorEastAsia" w:eastAsiaTheme="minorEastAsia" w:hAnsiTheme="minorEastAsia" w:cstheme="minorEastAsia" w:hint="eastAsia"/>
          <w:b/>
          <w:bCs/>
          <w:sz w:val="24"/>
          <w:szCs w:val="24"/>
        </w:rPr>
      </w:pPr>
    </w:p>
    <w:p w14:paraId="5B4AA380" w14:textId="170996E6" w:rsidR="00DB3327" w:rsidRPr="00F55E59" w:rsidRDefault="00EF2C87" w:rsidP="00F55E59">
      <w:r>
        <w:rPr>
          <w:rFonts w:asciiTheme="minorEastAsia" w:eastAsiaTheme="minorEastAsia" w:hAnsiTheme="minorEastAsia" w:cstheme="minorEastAsia" w:hint="eastAsia"/>
          <w:b/>
          <w:bCs/>
          <w:sz w:val="24"/>
          <w:szCs w:val="24"/>
        </w:rPr>
        <w:t>六、</w:t>
      </w:r>
      <w:proofErr w:type="gramStart"/>
      <w:r w:rsidR="00691CD2">
        <w:rPr>
          <w:rFonts w:asciiTheme="minorEastAsia" w:eastAsiaTheme="minorEastAsia" w:hAnsiTheme="minorEastAsia" w:cstheme="minorEastAsia" w:hint="eastAsia"/>
          <w:b/>
          <w:bCs/>
          <w:sz w:val="24"/>
          <w:szCs w:val="24"/>
        </w:rPr>
        <w:t>习主席</w:t>
      </w:r>
      <w:proofErr w:type="gramEnd"/>
      <w:r w:rsidR="00691CD2">
        <w:rPr>
          <w:rFonts w:asciiTheme="minorEastAsia" w:eastAsiaTheme="minorEastAsia" w:hAnsiTheme="minorEastAsia" w:cstheme="minorEastAsia" w:hint="eastAsia"/>
          <w:b/>
          <w:bCs/>
          <w:sz w:val="24"/>
          <w:szCs w:val="24"/>
        </w:rPr>
        <w:t>2026新年贺词专题探究</w:t>
      </w:r>
    </w:p>
    <w:p w14:paraId="12780B52" w14:textId="34910012" w:rsidR="00691CD2" w:rsidRPr="00F55E59" w:rsidRDefault="00F55E59" w:rsidP="00F55E59">
      <w:pPr>
        <w:rPr>
          <w:rFonts w:ascii="楷体" w:eastAsia="楷体" w:hAnsi="楷体" w:hint="eastAsia"/>
          <w:sz w:val="24"/>
          <w:szCs w:val="24"/>
        </w:rPr>
      </w:pPr>
      <w:r w:rsidRPr="00F55E59">
        <w:rPr>
          <w:rFonts w:ascii="楷体" w:eastAsia="楷体" w:hAnsi="楷体" w:hint="eastAsia"/>
          <w:sz w:val="24"/>
          <w:szCs w:val="24"/>
        </w:rPr>
        <w:t>“</w:t>
      </w:r>
      <w:r w:rsidR="00691CD2" w:rsidRPr="00F55E59">
        <w:rPr>
          <w:rFonts w:ascii="楷体" w:eastAsia="楷体" w:hAnsi="楷体"/>
          <w:sz w:val="24"/>
          <w:szCs w:val="24"/>
        </w:rPr>
        <w:t>过去一年，新就业群体权益有了进一步保障，适老化改造给老年人带来方便，育儿家庭每月多了300元补贴。</w:t>
      </w:r>
      <w:r w:rsidRPr="00F55E59">
        <w:rPr>
          <w:rFonts w:ascii="楷体" w:eastAsia="楷体" w:hAnsi="楷体" w:hint="eastAsia"/>
          <w:sz w:val="24"/>
          <w:szCs w:val="24"/>
        </w:rPr>
        <w:t>”</w:t>
      </w:r>
    </w:p>
    <w:p w14:paraId="0560721A" w14:textId="2B27A28D" w:rsidR="00F55E59" w:rsidRPr="00F55E59" w:rsidRDefault="00F55E59" w:rsidP="00F55E59">
      <w:pPr>
        <w:rPr>
          <w:sz w:val="24"/>
          <w:szCs w:val="24"/>
        </w:rPr>
      </w:pPr>
      <w:bookmarkStart w:id="2" w:name="OLE_LINK9"/>
      <w:r>
        <w:rPr>
          <w:rFonts w:hint="eastAsia"/>
          <w:sz w:val="24"/>
          <w:szCs w:val="24"/>
        </w:rPr>
        <w:t>【自主命题</w:t>
      </w:r>
      <w:r w:rsidR="004E1FBE">
        <w:rPr>
          <w:rFonts w:hint="eastAsia"/>
          <w:sz w:val="24"/>
          <w:szCs w:val="24"/>
        </w:rPr>
        <w:t>1</w:t>
      </w:r>
      <w:r>
        <w:rPr>
          <w:rFonts w:hint="eastAsia"/>
          <w:sz w:val="24"/>
          <w:szCs w:val="24"/>
        </w:rPr>
        <w:t>】</w:t>
      </w:r>
      <w:bookmarkEnd w:id="2"/>
      <w:r w:rsidRPr="00F55E59">
        <w:rPr>
          <w:sz w:val="24"/>
          <w:szCs w:val="24"/>
        </w:rPr>
        <w:t>过去一年，新就业群体权益有了进一步保障，适老化改造给老年人带来方便，育儿家庭每月多了</w:t>
      </w:r>
      <w:r w:rsidRPr="00F55E59">
        <w:rPr>
          <w:sz w:val="24"/>
          <w:szCs w:val="24"/>
        </w:rPr>
        <w:t xml:space="preserve"> 300 </w:t>
      </w:r>
      <w:r w:rsidRPr="00F55E59">
        <w:rPr>
          <w:sz w:val="24"/>
          <w:szCs w:val="24"/>
        </w:rPr>
        <w:t>元补贴。这些举措体现的平等内涵是（</w:t>
      </w:r>
      <w:r w:rsidR="004E1FBE">
        <w:rPr>
          <w:rFonts w:hint="eastAsia"/>
          <w:sz w:val="24"/>
          <w:szCs w:val="24"/>
        </w:rPr>
        <w:t xml:space="preserve">    </w:t>
      </w:r>
      <w:r w:rsidRPr="00F55E59">
        <w:rPr>
          <w:sz w:val="24"/>
          <w:szCs w:val="24"/>
        </w:rPr>
        <w:t>）</w:t>
      </w:r>
    </w:p>
    <w:p w14:paraId="0FEFC310" w14:textId="7BBDF55B" w:rsidR="005B0BB6" w:rsidRPr="005B0BB6" w:rsidRDefault="005B0BB6" w:rsidP="005B0BB6">
      <w:pPr>
        <w:rPr>
          <w:sz w:val="24"/>
          <w:szCs w:val="24"/>
        </w:rPr>
      </w:pPr>
      <w:r>
        <w:rPr>
          <w:rFonts w:ascii="宋体" w:hAnsi="宋体" w:hint="eastAsia"/>
          <w:sz w:val="24"/>
          <w:szCs w:val="24"/>
        </w:rPr>
        <w:t>①</w:t>
      </w:r>
      <w:r w:rsidR="00F55E59" w:rsidRPr="005B0BB6">
        <w:rPr>
          <w:sz w:val="24"/>
          <w:szCs w:val="24"/>
        </w:rPr>
        <w:t>同等情况同等对待</w:t>
      </w:r>
      <w:r w:rsidR="004E1FBE" w:rsidRPr="005B0BB6">
        <w:rPr>
          <w:rFonts w:hint="eastAsia"/>
          <w:sz w:val="24"/>
          <w:szCs w:val="24"/>
        </w:rPr>
        <w:t xml:space="preserve">  </w:t>
      </w:r>
      <w:r w:rsidRPr="005B0BB6">
        <w:rPr>
          <w:rFonts w:hint="eastAsia"/>
          <w:sz w:val="24"/>
          <w:szCs w:val="24"/>
        </w:rPr>
        <w:t xml:space="preserve">                                               </w:t>
      </w:r>
      <w:r w:rsidRPr="005B0BB6">
        <w:rPr>
          <w:rFonts w:ascii="宋体" w:hAnsi="宋体" w:hint="eastAsia"/>
          <w:sz w:val="24"/>
          <w:szCs w:val="24"/>
        </w:rPr>
        <w:t>②</w:t>
      </w:r>
      <w:r w:rsidR="00F55E59" w:rsidRPr="005B0BB6">
        <w:rPr>
          <w:sz w:val="24"/>
          <w:szCs w:val="24"/>
        </w:rPr>
        <w:t>不同情况差别对待</w:t>
      </w:r>
    </w:p>
    <w:p w14:paraId="0F85EB1C" w14:textId="5628039A" w:rsidR="005B0BB6" w:rsidRPr="005B0BB6" w:rsidRDefault="005B0BB6" w:rsidP="005B0BB6">
      <w:pPr>
        <w:rPr>
          <w:sz w:val="24"/>
          <w:szCs w:val="24"/>
        </w:rPr>
      </w:pPr>
      <w:r>
        <w:rPr>
          <w:rFonts w:ascii="宋体" w:hAnsi="宋体" w:hint="eastAsia"/>
          <w:sz w:val="24"/>
          <w:szCs w:val="24"/>
        </w:rPr>
        <w:t>③</w:t>
      </w:r>
      <w:r w:rsidR="00F55E59" w:rsidRPr="005B0BB6">
        <w:rPr>
          <w:sz w:val="24"/>
          <w:szCs w:val="24"/>
        </w:rPr>
        <w:t>平等就是人人享有完全相同的权利和机会</w:t>
      </w:r>
    </w:p>
    <w:p w14:paraId="01078E97" w14:textId="1B89E184" w:rsidR="005B0BB6" w:rsidRPr="005B0BB6" w:rsidRDefault="005B0BB6" w:rsidP="005B0BB6">
      <w:pPr>
        <w:rPr>
          <w:sz w:val="24"/>
          <w:szCs w:val="24"/>
        </w:rPr>
      </w:pPr>
      <w:r>
        <w:rPr>
          <w:rFonts w:ascii="宋体" w:hAnsi="宋体" w:hint="eastAsia"/>
          <w:sz w:val="24"/>
          <w:szCs w:val="24"/>
        </w:rPr>
        <w:t>④</w:t>
      </w:r>
      <w:r w:rsidRPr="005B0BB6">
        <w:rPr>
          <w:sz w:val="24"/>
          <w:szCs w:val="24"/>
        </w:rPr>
        <w:t>平等是人类的崇高理想，是社会发展的永恒主题</w:t>
      </w:r>
    </w:p>
    <w:p w14:paraId="1EA6D1B1" w14:textId="02002F1A" w:rsidR="005B0BB6" w:rsidRPr="005B0BB6" w:rsidRDefault="005B0BB6" w:rsidP="005B0BB6">
      <w:pPr>
        <w:rPr>
          <w:sz w:val="24"/>
          <w:szCs w:val="24"/>
        </w:rPr>
      </w:pPr>
      <w:r>
        <w:rPr>
          <w:rFonts w:hint="eastAsia"/>
          <w:sz w:val="24"/>
          <w:szCs w:val="24"/>
        </w:rPr>
        <w:t>A</w:t>
      </w:r>
      <w:r>
        <w:rPr>
          <w:rFonts w:ascii="宋体" w:hAnsi="宋体" w:hint="eastAsia"/>
          <w:sz w:val="24"/>
          <w:szCs w:val="24"/>
        </w:rPr>
        <w:t xml:space="preserve">①②                 </w:t>
      </w:r>
      <w:r>
        <w:rPr>
          <w:rFonts w:hint="eastAsia"/>
          <w:sz w:val="24"/>
          <w:szCs w:val="24"/>
        </w:rPr>
        <w:t>B</w:t>
      </w:r>
      <w:r>
        <w:rPr>
          <w:rFonts w:ascii="宋体" w:hAnsi="宋体" w:hint="eastAsia"/>
          <w:sz w:val="24"/>
          <w:szCs w:val="24"/>
        </w:rPr>
        <w:t>①③</w:t>
      </w:r>
      <w:r>
        <w:rPr>
          <w:rFonts w:ascii="宋体" w:hAnsi="宋体" w:hint="eastAsia"/>
          <w:sz w:val="24"/>
          <w:szCs w:val="24"/>
        </w:rPr>
        <w:t xml:space="preserve">                </w:t>
      </w:r>
      <w:r>
        <w:rPr>
          <w:rFonts w:hint="eastAsia"/>
          <w:sz w:val="24"/>
          <w:szCs w:val="24"/>
        </w:rPr>
        <w:t>C</w:t>
      </w:r>
      <w:r>
        <w:rPr>
          <w:rFonts w:ascii="宋体" w:hAnsi="宋体" w:hint="eastAsia"/>
          <w:sz w:val="24"/>
          <w:szCs w:val="24"/>
        </w:rPr>
        <w:t>②③</w:t>
      </w:r>
      <w:r>
        <w:rPr>
          <w:rFonts w:ascii="宋体" w:hAnsi="宋体" w:hint="eastAsia"/>
          <w:sz w:val="24"/>
          <w:szCs w:val="24"/>
        </w:rPr>
        <w:t xml:space="preserve">               </w:t>
      </w:r>
      <w:r>
        <w:rPr>
          <w:rFonts w:hint="eastAsia"/>
          <w:sz w:val="24"/>
          <w:szCs w:val="24"/>
        </w:rPr>
        <w:t>D</w:t>
      </w:r>
      <w:r>
        <w:rPr>
          <w:rFonts w:ascii="宋体" w:hAnsi="宋体" w:hint="eastAsia"/>
          <w:sz w:val="24"/>
          <w:szCs w:val="24"/>
        </w:rPr>
        <w:t>③④</w:t>
      </w:r>
    </w:p>
    <w:p w14:paraId="324A26F9" w14:textId="10F21BF5" w:rsidR="00691CD2" w:rsidRPr="00F55E59" w:rsidRDefault="00F55E59" w:rsidP="00F55E59">
      <w:pPr>
        <w:rPr>
          <w:rFonts w:ascii="楷体" w:eastAsia="楷体" w:hAnsi="楷体" w:hint="eastAsia"/>
          <w:sz w:val="24"/>
          <w:szCs w:val="24"/>
        </w:rPr>
      </w:pPr>
      <w:bookmarkStart w:id="3" w:name="OLE_LINK8"/>
      <w:proofErr w:type="gramStart"/>
      <w:r w:rsidRPr="00F55E59">
        <w:rPr>
          <w:rFonts w:ascii="楷体" w:eastAsia="楷体" w:hAnsi="楷体" w:hint="eastAsia"/>
          <w:sz w:val="24"/>
          <w:szCs w:val="24"/>
        </w:rPr>
        <w:t>“</w:t>
      </w:r>
      <w:proofErr w:type="gramEnd"/>
      <w:r w:rsidR="00691CD2" w:rsidRPr="00F55E59">
        <w:rPr>
          <w:rFonts w:ascii="楷体" w:eastAsia="楷体" w:hAnsi="楷体"/>
          <w:sz w:val="24"/>
          <w:szCs w:val="24"/>
        </w:rPr>
        <w:t>文旅市场人气火爆，“城超”“村超”热闹非凡</w:t>
      </w:r>
      <w:r w:rsidR="00691CD2" w:rsidRPr="00F55E59">
        <w:rPr>
          <w:rFonts w:ascii="楷体" w:eastAsia="楷体" w:hAnsi="楷体" w:hint="eastAsia"/>
          <w:sz w:val="24"/>
          <w:szCs w:val="24"/>
        </w:rPr>
        <w:t>。</w:t>
      </w:r>
      <w:r w:rsidRPr="00F55E59">
        <w:rPr>
          <w:rFonts w:ascii="楷体" w:eastAsia="楷体" w:hAnsi="楷体" w:hint="eastAsia"/>
          <w:sz w:val="24"/>
          <w:szCs w:val="24"/>
        </w:rPr>
        <w:t>”</w:t>
      </w:r>
    </w:p>
    <w:p w14:paraId="53E40EDD" w14:textId="5CEB81E1" w:rsidR="00EF2C87" w:rsidRDefault="00F55E59" w:rsidP="00F55E59">
      <w:pPr>
        <w:rPr>
          <w:sz w:val="24"/>
          <w:szCs w:val="24"/>
        </w:rPr>
      </w:pPr>
      <w:r>
        <w:rPr>
          <w:noProof/>
          <w:sz w:val="24"/>
          <w:szCs w:val="24"/>
        </w:rPr>
        <w:drawing>
          <wp:inline distT="0" distB="0" distL="0" distR="0" wp14:anchorId="2963E9DE" wp14:editId="15B74B5E">
            <wp:extent cx="2942039" cy="1455618"/>
            <wp:effectExtent l="19050" t="19050" r="10795" b="11430"/>
            <wp:docPr id="20650879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04898" cy="1486718"/>
                    </a:xfrm>
                    <a:prstGeom prst="rect">
                      <a:avLst/>
                    </a:prstGeom>
                    <a:noFill/>
                    <a:ln>
                      <a:solidFill>
                        <a:schemeClr val="accent1"/>
                      </a:solidFill>
                    </a:ln>
                  </pic:spPr>
                </pic:pic>
              </a:graphicData>
            </a:graphic>
          </wp:inline>
        </w:drawing>
      </w:r>
      <w:r>
        <w:rPr>
          <w:noProof/>
          <w:sz w:val="24"/>
          <w:szCs w:val="24"/>
        </w:rPr>
        <w:drawing>
          <wp:inline distT="0" distB="0" distL="0" distR="0" wp14:anchorId="06865655" wp14:editId="0359A692">
            <wp:extent cx="2971887" cy="1453123"/>
            <wp:effectExtent l="19050" t="19050" r="19050" b="13970"/>
            <wp:docPr id="15368709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5773" cy="1469692"/>
                    </a:xfrm>
                    <a:prstGeom prst="rect">
                      <a:avLst/>
                    </a:prstGeom>
                    <a:noFill/>
                    <a:ln>
                      <a:solidFill>
                        <a:schemeClr val="accent1"/>
                      </a:solidFill>
                    </a:ln>
                  </pic:spPr>
                </pic:pic>
              </a:graphicData>
            </a:graphic>
          </wp:inline>
        </w:drawing>
      </w:r>
    </w:p>
    <w:p w14:paraId="0380D219" w14:textId="47D1FC5B" w:rsidR="00F55E59" w:rsidRDefault="00F55E59" w:rsidP="00F55E59">
      <w:pPr>
        <w:rPr>
          <w:sz w:val="24"/>
          <w:szCs w:val="24"/>
        </w:rPr>
      </w:pPr>
      <w:r>
        <w:rPr>
          <w:rFonts w:hint="eastAsia"/>
          <w:sz w:val="24"/>
          <w:szCs w:val="24"/>
        </w:rPr>
        <w:t xml:space="preserve">                     </w:t>
      </w:r>
      <w:r>
        <w:rPr>
          <w:rFonts w:hint="eastAsia"/>
          <w:sz w:val="24"/>
          <w:szCs w:val="24"/>
        </w:rPr>
        <w:t>常州队球员选拔条件</w:t>
      </w:r>
      <w:r>
        <w:rPr>
          <w:rFonts w:hint="eastAsia"/>
          <w:sz w:val="24"/>
          <w:szCs w:val="24"/>
        </w:rPr>
        <w:t xml:space="preserve">                                            </w:t>
      </w:r>
      <w:r>
        <w:rPr>
          <w:rFonts w:hint="eastAsia"/>
          <w:sz w:val="24"/>
          <w:szCs w:val="24"/>
        </w:rPr>
        <w:t>南通队球员选拔条件</w:t>
      </w:r>
    </w:p>
    <w:bookmarkEnd w:id="3"/>
    <w:p w14:paraId="3DC6A0FE" w14:textId="326FD57B" w:rsidR="00A1118E" w:rsidRPr="00A1118E" w:rsidRDefault="00A1118E" w:rsidP="00A1118E">
      <w:pPr>
        <w:rPr>
          <w:sz w:val="24"/>
          <w:szCs w:val="24"/>
        </w:rPr>
      </w:pPr>
      <w:r>
        <w:rPr>
          <w:rFonts w:hint="eastAsia"/>
          <w:sz w:val="24"/>
          <w:szCs w:val="24"/>
        </w:rPr>
        <w:t>【自主命题</w:t>
      </w:r>
      <w:r>
        <w:rPr>
          <w:rFonts w:hint="eastAsia"/>
          <w:sz w:val="24"/>
          <w:szCs w:val="24"/>
        </w:rPr>
        <w:t>2</w:t>
      </w:r>
      <w:r>
        <w:rPr>
          <w:rFonts w:hint="eastAsia"/>
          <w:sz w:val="24"/>
          <w:szCs w:val="24"/>
        </w:rPr>
        <w:t>】</w:t>
      </w:r>
      <w:r w:rsidRPr="00A1118E">
        <w:rPr>
          <w:rFonts w:hint="eastAsia"/>
          <w:sz w:val="24"/>
          <w:szCs w:val="24"/>
        </w:rPr>
        <w:t>202</w:t>
      </w:r>
      <w:r>
        <w:rPr>
          <w:rFonts w:hint="eastAsia"/>
          <w:sz w:val="24"/>
          <w:szCs w:val="24"/>
        </w:rPr>
        <w:t>5</w:t>
      </w:r>
      <w:r w:rsidRPr="00A1118E">
        <w:rPr>
          <w:rFonts w:hint="eastAsia"/>
          <w:sz w:val="24"/>
          <w:szCs w:val="24"/>
        </w:rPr>
        <w:t>年</w:t>
      </w:r>
      <w:r w:rsidR="00D013FF">
        <w:rPr>
          <w:rFonts w:hint="eastAsia"/>
          <w:sz w:val="24"/>
          <w:szCs w:val="24"/>
        </w:rPr>
        <w:t>“</w:t>
      </w:r>
      <w:r w:rsidRPr="00A1118E">
        <w:rPr>
          <w:rFonts w:hint="eastAsia"/>
          <w:sz w:val="24"/>
          <w:szCs w:val="24"/>
        </w:rPr>
        <w:t>城超</w:t>
      </w:r>
      <w:r w:rsidR="00D013FF">
        <w:rPr>
          <w:rFonts w:hint="eastAsia"/>
          <w:sz w:val="24"/>
          <w:szCs w:val="24"/>
        </w:rPr>
        <w:t>”“</w:t>
      </w:r>
      <w:r w:rsidRPr="00A1118E">
        <w:rPr>
          <w:rFonts w:hint="eastAsia"/>
          <w:sz w:val="24"/>
          <w:szCs w:val="24"/>
        </w:rPr>
        <w:t>村超</w:t>
      </w:r>
      <w:r w:rsidR="00D013FF">
        <w:rPr>
          <w:rFonts w:hint="eastAsia"/>
          <w:sz w:val="24"/>
          <w:szCs w:val="24"/>
        </w:rPr>
        <w:t>”</w:t>
      </w:r>
      <w:r w:rsidRPr="00A1118E">
        <w:rPr>
          <w:rFonts w:hint="eastAsia"/>
          <w:sz w:val="24"/>
          <w:szCs w:val="24"/>
        </w:rPr>
        <w:t>等群众性足球赛事火爆全国。</w:t>
      </w:r>
      <w:r>
        <w:rPr>
          <w:rFonts w:hint="eastAsia"/>
          <w:sz w:val="24"/>
          <w:szCs w:val="24"/>
        </w:rPr>
        <w:t>对比南通队选拔条件</w:t>
      </w:r>
      <w:r w:rsidRPr="00A1118E">
        <w:rPr>
          <w:rFonts w:hint="eastAsia"/>
          <w:sz w:val="24"/>
          <w:szCs w:val="24"/>
        </w:rPr>
        <w:t>，有网友</w:t>
      </w:r>
      <w:r>
        <w:rPr>
          <w:rFonts w:hint="eastAsia"/>
          <w:sz w:val="24"/>
          <w:szCs w:val="24"/>
        </w:rPr>
        <w:t>质疑</w:t>
      </w:r>
      <w:r w:rsidRPr="00A1118E">
        <w:rPr>
          <w:rFonts w:hint="eastAsia"/>
          <w:sz w:val="24"/>
          <w:szCs w:val="24"/>
        </w:rPr>
        <w:t>：</w:t>
      </w:r>
      <w:r w:rsidR="00D013FF">
        <w:rPr>
          <w:rFonts w:hint="eastAsia"/>
          <w:sz w:val="24"/>
          <w:szCs w:val="24"/>
        </w:rPr>
        <w:t>“</w:t>
      </w:r>
      <w:r>
        <w:rPr>
          <w:rFonts w:hint="eastAsia"/>
          <w:sz w:val="24"/>
          <w:szCs w:val="24"/>
        </w:rPr>
        <w:t>两市选拔规则不同，</w:t>
      </w:r>
      <w:r w:rsidRPr="00A1118E">
        <w:rPr>
          <w:rFonts w:hint="eastAsia"/>
          <w:sz w:val="24"/>
          <w:szCs w:val="24"/>
        </w:rPr>
        <w:t>群众性赛事就应该零门槛，限制职业球员参赛剥</w:t>
      </w:r>
      <w:r w:rsidRPr="00A1118E">
        <w:rPr>
          <w:rFonts w:hint="eastAsia"/>
          <w:sz w:val="24"/>
          <w:szCs w:val="24"/>
        </w:rPr>
        <w:lastRenderedPageBreak/>
        <w:t>夺他们的参赛权利，这不符合公平原则。</w:t>
      </w:r>
      <w:r w:rsidR="00D013FF">
        <w:rPr>
          <w:rFonts w:hint="eastAsia"/>
          <w:sz w:val="24"/>
          <w:szCs w:val="24"/>
        </w:rPr>
        <w:t>”</w:t>
      </w:r>
    </w:p>
    <w:p w14:paraId="081AFC2E" w14:textId="77777777" w:rsidR="00A1118E" w:rsidRPr="00A1118E" w:rsidRDefault="00A1118E" w:rsidP="00A1118E">
      <w:pPr>
        <w:rPr>
          <w:sz w:val="24"/>
          <w:szCs w:val="24"/>
        </w:rPr>
      </w:pPr>
      <w:r w:rsidRPr="00A1118E">
        <w:rPr>
          <w:rFonts w:hint="eastAsia"/>
          <w:sz w:val="24"/>
          <w:szCs w:val="24"/>
        </w:rPr>
        <w:t>观点：</w:t>
      </w:r>
      <w:r w:rsidRPr="00A1118E">
        <w:rPr>
          <w:rFonts w:hint="eastAsia"/>
          <w:sz w:val="24"/>
          <w:szCs w:val="24"/>
        </w:rPr>
        <w:t xml:space="preserve"> </w:t>
      </w:r>
      <w:r w:rsidRPr="00A1118E">
        <w:rPr>
          <w:rFonts w:hint="eastAsia"/>
          <w:sz w:val="24"/>
          <w:szCs w:val="24"/>
        </w:rPr>
        <w:t>既然是群众性体育赛事，就应该打破一切限制，让所有人都能自由参赛，这才算真正的公平。</w:t>
      </w:r>
    </w:p>
    <w:p w14:paraId="522C8533" w14:textId="07C4FECA" w:rsidR="00F55E59" w:rsidRDefault="00A1118E" w:rsidP="00A1118E">
      <w:pPr>
        <w:rPr>
          <w:sz w:val="24"/>
          <w:szCs w:val="24"/>
        </w:rPr>
      </w:pPr>
      <w:r w:rsidRPr="00A1118E">
        <w:rPr>
          <w:rFonts w:hint="eastAsia"/>
          <w:sz w:val="24"/>
          <w:szCs w:val="24"/>
        </w:rPr>
        <w:t>请你结合材料，运用</w:t>
      </w:r>
      <w:r w:rsidR="00D013FF">
        <w:rPr>
          <w:rFonts w:hint="eastAsia"/>
          <w:sz w:val="24"/>
          <w:szCs w:val="24"/>
        </w:rPr>
        <w:t>“</w:t>
      </w:r>
      <w:r w:rsidRPr="00A1118E">
        <w:rPr>
          <w:rFonts w:hint="eastAsia"/>
          <w:sz w:val="24"/>
          <w:szCs w:val="24"/>
        </w:rPr>
        <w:t>坚守公平</w:t>
      </w:r>
      <w:r w:rsidR="00D013FF">
        <w:rPr>
          <w:rFonts w:hint="eastAsia"/>
          <w:sz w:val="24"/>
          <w:szCs w:val="24"/>
        </w:rPr>
        <w:t>”</w:t>
      </w:r>
      <w:r w:rsidR="00FD54C8">
        <w:rPr>
          <w:rFonts w:hint="eastAsia"/>
          <w:sz w:val="24"/>
          <w:szCs w:val="24"/>
        </w:rPr>
        <w:t>的相关</w:t>
      </w:r>
      <w:r w:rsidRPr="00A1118E">
        <w:rPr>
          <w:rFonts w:hint="eastAsia"/>
          <w:sz w:val="24"/>
          <w:szCs w:val="24"/>
        </w:rPr>
        <w:t>知识，对上述观点进行评析。</w:t>
      </w:r>
      <w:r w:rsidR="00D013FF" w:rsidRPr="004E1FBE">
        <w:rPr>
          <w:rFonts w:hint="eastAsia"/>
          <w:sz w:val="24"/>
          <w:szCs w:val="24"/>
        </w:rPr>
        <w:t>（</w:t>
      </w:r>
      <w:r w:rsidR="00D013FF">
        <w:rPr>
          <w:rFonts w:hint="eastAsia"/>
          <w:sz w:val="24"/>
          <w:szCs w:val="24"/>
        </w:rPr>
        <w:t>6</w:t>
      </w:r>
      <w:r w:rsidR="00D013FF" w:rsidRPr="004E1FBE">
        <w:rPr>
          <w:rFonts w:hint="eastAsia"/>
          <w:sz w:val="24"/>
          <w:szCs w:val="24"/>
        </w:rPr>
        <w:t>分）</w:t>
      </w:r>
    </w:p>
    <w:p w14:paraId="1A633AF4" w14:textId="77777777" w:rsidR="00F55E59" w:rsidRDefault="00F55E59" w:rsidP="00F55E59">
      <w:pPr>
        <w:rPr>
          <w:sz w:val="24"/>
          <w:szCs w:val="24"/>
        </w:rPr>
      </w:pPr>
    </w:p>
    <w:p w14:paraId="468CCDD8" w14:textId="77777777" w:rsidR="009101E4" w:rsidRDefault="009101E4" w:rsidP="00F55E59">
      <w:pPr>
        <w:rPr>
          <w:sz w:val="24"/>
          <w:szCs w:val="24"/>
        </w:rPr>
      </w:pPr>
    </w:p>
    <w:p w14:paraId="63898996" w14:textId="77777777" w:rsidR="00FD54C8" w:rsidRPr="00F55E59" w:rsidRDefault="00FD54C8" w:rsidP="00F55E59">
      <w:pPr>
        <w:rPr>
          <w:sz w:val="24"/>
          <w:szCs w:val="24"/>
        </w:rPr>
      </w:pPr>
    </w:p>
    <w:p w14:paraId="7B55DAAA" w14:textId="03DA8997" w:rsidR="00EF2C87" w:rsidRPr="00F55E59" w:rsidRDefault="00F55E59" w:rsidP="00F55E59">
      <w:pPr>
        <w:rPr>
          <w:rFonts w:ascii="楷体" w:eastAsia="楷体" w:hAnsi="楷体" w:hint="eastAsia"/>
          <w:sz w:val="24"/>
          <w:szCs w:val="24"/>
        </w:rPr>
      </w:pPr>
      <w:r w:rsidRPr="00F55E59">
        <w:rPr>
          <w:rFonts w:ascii="楷体" w:eastAsia="楷体" w:hAnsi="楷体" w:hint="eastAsia"/>
          <w:sz w:val="24"/>
          <w:szCs w:val="24"/>
        </w:rPr>
        <w:t>“</w:t>
      </w:r>
      <w:r w:rsidR="00691CD2" w:rsidRPr="00F55E59">
        <w:rPr>
          <w:rFonts w:ascii="楷体" w:eastAsia="楷体" w:hAnsi="楷体"/>
          <w:sz w:val="24"/>
          <w:szCs w:val="24"/>
        </w:rPr>
        <w:t>这一年，令人难忘的是，我们隆重纪念中国人民抗日战争暨世界反法西斯战争胜利80周年。</w:t>
      </w:r>
      <w:r w:rsidRPr="00F55E59">
        <w:rPr>
          <w:rFonts w:ascii="楷体" w:eastAsia="楷体" w:hAnsi="楷体" w:hint="eastAsia"/>
          <w:sz w:val="24"/>
          <w:szCs w:val="24"/>
        </w:rPr>
        <w:t>”</w:t>
      </w:r>
    </w:p>
    <w:p w14:paraId="51F0668A" w14:textId="36C437FE" w:rsidR="004E1FBE" w:rsidRPr="004E1FBE" w:rsidRDefault="004E1FBE" w:rsidP="004E1FBE">
      <w:pPr>
        <w:rPr>
          <w:sz w:val="24"/>
          <w:szCs w:val="24"/>
        </w:rPr>
      </w:pPr>
      <w:r>
        <w:rPr>
          <w:rFonts w:hint="eastAsia"/>
          <w:sz w:val="24"/>
          <w:szCs w:val="24"/>
        </w:rPr>
        <w:t>【</w:t>
      </w:r>
      <w:bookmarkStart w:id="4" w:name="OLE_LINK6"/>
      <w:r>
        <w:rPr>
          <w:rFonts w:hint="eastAsia"/>
          <w:sz w:val="24"/>
          <w:szCs w:val="24"/>
        </w:rPr>
        <w:t>自主命题</w:t>
      </w:r>
      <w:bookmarkEnd w:id="4"/>
      <w:r>
        <w:rPr>
          <w:rFonts w:hint="eastAsia"/>
          <w:sz w:val="24"/>
          <w:szCs w:val="24"/>
        </w:rPr>
        <w:t>3</w:t>
      </w:r>
      <w:r>
        <w:rPr>
          <w:rFonts w:hint="eastAsia"/>
          <w:sz w:val="24"/>
          <w:szCs w:val="24"/>
        </w:rPr>
        <w:t>】</w:t>
      </w:r>
      <w:r w:rsidRPr="004E1FBE">
        <w:rPr>
          <w:rFonts w:hint="eastAsia"/>
          <w:sz w:val="24"/>
          <w:szCs w:val="24"/>
        </w:rPr>
        <w:t>中国人民抗日战争暨世界反法西斯战争胜利</w:t>
      </w:r>
      <w:r w:rsidRPr="004E1FBE">
        <w:rPr>
          <w:rFonts w:hint="eastAsia"/>
          <w:sz w:val="24"/>
          <w:szCs w:val="24"/>
        </w:rPr>
        <w:t>80</w:t>
      </w:r>
      <w:r w:rsidRPr="004E1FBE">
        <w:rPr>
          <w:rFonts w:hint="eastAsia"/>
          <w:sz w:val="24"/>
          <w:szCs w:val="24"/>
        </w:rPr>
        <w:t>周年</w:t>
      </w:r>
      <w:r w:rsidR="00B025E5">
        <w:rPr>
          <w:rFonts w:hint="eastAsia"/>
          <w:sz w:val="24"/>
          <w:szCs w:val="24"/>
        </w:rPr>
        <w:t>，</w:t>
      </w:r>
      <w:r w:rsidRPr="004E1FBE">
        <w:rPr>
          <w:rFonts w:hint="eastAsia"/>
          <w:sz w:val="24"/>
          <w:szCs w:val="24"/>
        </w:rPr>
        <w:t>中国人民抗日战争是正义与邪恶、光明与黑暗、进步与反动的大决战。下列理解正确的是</w:t>
      </w:r>
      <w:bookmarkStart w:id="5" w:name="OLE_LINK7"/>
      <w:r w:rsidRPr="004E1FBE">
        <w:rPr>
          <w:rFonts w:hint="eastAsia"/>
          <w:sz w:val="24"/>
          <w:szCs w:val="24"/>
        </w:rPr>
        <w:t>（</w:t>
      </w:r>
      <w:r w:rsidRPr="004E1FBE">
        <w:rPr>
          <w:rFonts w:hint="eastAsia"/>
          <w:sz w:val="24"/>
          <w:szCs w:val="24"/>
        </w:rPr>
        <w:t xml:space="preserve"> </w:t>
      </w:r>
      <w:r>
        <w:rPr>
          <w:rFonts w:hint="eastAsia"/>
          <w:sz w:val="24"/>
          <w:szCs w:val="24"/>
        </w:rPr>
        <w:t xml:space="preserve">   </w:t>
      </w:r>
      <w:r w:rsidRPr="004E1FBE">
        <w:rPr>
          <w:rFonts w:hint="eastAsia"/>
          <w:sz w:val="24"/>
          <w:szCs w:val="24"/>
        </w:rPr>
        <w:t xml:space="preserve"> </w:t>
      </w:r>
      <w:r w:rsidRPr="004E1FBE">
        <w:rPr>
          <w:rFonts w:hint="eastAsia"/>
          <w:sz w:val="24"/>
          <w:szCs w:val="24"/>
        </w:rPr>
        <w:t>）</w:t>
      </w:r>
    </w:p>
    <w:bookmarkEnd w:id="5"/>
    <w:p w14:paraId="0E9AA017" w14:textId="77777777" w:rsidR="004E1FBE" w:rsidRPr="004E1FBE" w:rsidRDefault="004E1FBE" w:rsidP="004E1FBE">
      <w:pPr>
        <w:rPr>
          <w:sz w:val="24"/>
          <w:szCs w:val="24"/>
        </w:rPr>
      </w:pPr>
      <w:r w:rsidRPr="004E1FBE">
        <w:rPr>
          <w:rFonts w:hint="eastAsia"/>
          <w:sz w:val="24"/>
          <w:szCs w:val="24"/>
        </w:rPr>
        <w:t xml:space="preserve">A. </w:t>
      </w:r>
      <w:r w:rsidRPr="004E1FBE">
        <w:rPr>
          <w:rFonts w:hint="eastAsia"/>
          <w:sz w:val="24"/>
          <w:szCs w:val="24"/>
        </w:rPr>
        <w:t>抗日战争的胜利表明，正义不会自然实现，需要全体人民以实际行动奋起守护</w:t>
      </w:r>
    </w:p>
    <w:p w14:paraId="5CFC51AB" w14:textId="77777777" w:rsidR="004E1FBE" w:rsidRPr="004E1FBE" w:rsidRDefault="004E1FBE" w:rsidP="004E1FBE">
      <w:pPr>
        <w:rPr>
          <w:sz w:val="24"/>
          <w:szCs w:val="24"/>
        </w:rPr>
      </w:pPr>
      <w:r w:rsidRPr="004E1FBE">
        <w:rPr>
          <w:rFonts w:hint="eastAsia"/>
          <w:sz w:val="24"/>
          <w:szCs w:val="24"/>
        </w:rPr>
        <w:t xml:space="preserve">B. </w:t>
      </w:r>
      <w:r w:rsidRPr="004E1FBE">
        <w:rPr>
          <w:rFonts w:hint="eastAsia"/>
          <w:sz w:val="24"/>
          <w:szCs w:val="24"/>
        </w:rPr>
        <w:t>纪念抗战胜利主要是为了铭记历史仇恨，延续民族矛盾</w:t>
      </w:r>
    </w:p>
    <w:p w14:paraId="56D5F99E" w14:textId="77777777" w:rsidR="004E1FBE" w:rsidRPr="004E1FBE" w:rsidRDefault="004E1FBE" w:rsidP="004E1FBE">
      <w:pPr>
        <w:rPr>
          <w:sz w:val="24"/>
          <w:szCs w:val="24"/>
        </w:rPr>
      </w:pPr>
      <w:r w:rsidRPr="004E1FBE">
        <w:rPr>
          <w:rFonts w:hint="eastAsia"/>
          <w:sz w:val="24"/>
          <w:szCs w:val="24"/>
        </w:rPr>
        <w:t xml:space="preserve">C. </w:t>
      </w:r>
      <w:r w:rsidRPr="004E1FBE">
        <w:rPr>
          <w:rFonts w:hint="eastAsia"/>
          <w:sz w:val="24"/>
          <w:szCs w:val="24"/>
        </w:rPr>
        <w:t>抗日战争属于国际冲突，与青少年个人守护正义没有直接关系</w:t>
      </w:r>
    </w:p>
    <w:p w14:paraId="0D22869E" w14:textId="69D5FCD6" w:rsidR="00EF2C87" w:rsidRDefault="004E1FBE" w:rsidP="004E1FBE">
      <w:pPr>
        <w:rPr>
          <w:sz w:val="24"/>
          <w:szCs w:val="24"/>
        </w:rPr>
      </w:pPr>
      <w:r w:rsidRPr="004E1FBE">
        <w:rPr>
          <w:rFonts w:hint="eastAsia"/>
          <w:sz w:val="24"/>
          <w:szCs w:val="24"/>
        </w:rPr>
        <w:t xml:space="preserve">D. </w:t>
      </w:r>
      <w:r w:rsidRPr="004E1FBE">
        <w:rPr>
          <w:rFonts w:hint="eastAsia"/>
          <w:sz w:val="24"/>
          <w:szCs w:val="24"/>
        </w:rPr>
        <w:t>面对侵略这样的非正义行为，公民应明哲保身，主要依靠国际调停解决</w:t>
      </w:r>
    </w:p>
    <w:p w14:paraId="7FD36737" w14:textId="77777777" w:rsidR="005B0BB6" w:rsidRDefault="005B0BB6" w:rsidP="00F55E59">
      <w:pPr>
        <w:rPr>
          <w:rFonts w:ascii="楷体" w:eastAsia="楷体" w:hAnsi="楷体"/>
          <w:sz w:val="24"/>
          <w:szCs w:val="24"/>
        </w:rPr>
      </w:pPr>
      <w:bookmarkStart w:id="6" w:name="OLE_LINK5"/>
    </w:p>
    <w:p w14:paraId="1A8CB869" w14:textId="4E828273" w:rsidR="00691CD2" w:rsidRPr="00F55E59" w:rsidRDefault="00F55E59" w:rsidP="00F55E59">
      <w:pPr>
        <w:rPr>
          <w:rFonts w:ascii="楷体" w:eastAsia="楷体" w:hAnsi="楷体" w:hint="eastAsia"/>
          <w:sz w:val="24"/>
          <w:szCs w:val="24"/>
        </w:rPr>
      </w:pPr>
      <w:r w:rsidRPr="00F55E59">
        <w:rPr>
          <w:rFonts w:ascii="楷体" w:eastAsia="楷体" w:hAnsi="楷体" w:hint="eastAsia"/>
          <w:sz w:val="24"/>
          <w:szCs w:val="24"/>
        </w:rPr>
        <w:t>“</w:t>
      </w:r>
      <w:r w:rsidR="00691CD2" w:rsidRPr="00F55E59">
        <w:rPr>
          <w:rFonts w:ascii="楷体" w:eastAsia="楷体" w:hAnsi="楷体"/>
          <w:sz w:val="24"/>
          <w:szCs w:val="24"/>
        </w:rPr>
        <w:t>让我们拿出跃马扬鞭的勇气，激发万马奔腾的活力，保持马不停蹄的干劲，一起为梦想奋斗、为幸福打拼，把宏伟愿景变成美好现实。</w:t>
      </w:r>
      <w:r w:rsidRPr="00F55E59">
        <w:rPr>
          <w:rFonts w:ascii="楷体" w:eastAsia="楷体" w:hAnsi="楷体" w:hint="eastAsia"/>
          <w:sz w:val="24"/>
          <w:szCs w:val="24"/>
        </w:rPr>
        <w:t>”</w:t>
      </w:r>
    </w:p>
    <w:bookmarkEnd w:id="6"/>
    <w:p w14:paraId="259CF34A" w14:textId="15C620E4" w:rsidR="004E1FBE" w:rsidRPr="004E1FBE" w:rsidRDefault="004E1FBE" w:rsidP="004E1FBE">
      <w:pPr>
        <w:rPr>
          <w:sz w:val="24"/>
          <w:szCs w:val="24"/>
        </w:rPr>
      </w:pPr>
      <w:r w:rsidRPr="004E1FBE">
        <w:rPr>
          <w:rFonts w:hint="eastAsia"/>
          <w:sz w:val="24"/>
          <w:szCs w:val="24"/>
        </w:rPr>
        <w:t>【</w:t>
      </w:r>
      <w:r>
        <w:rPr>
          <w:rFonts w:hint="eastAsia"/>
          <w:sz w:val="24"/>
          <w:szCs w:val="24"/>
        </w:rPr>
        <w:t>自主命题</w:t>
      </w:r>
      <w:r>
        <w:rPr>
          <w:rFonts w:hint="eastAsia"/>
          <w:sz w:val="24"/>
          <w:szCs w:val="24"/>
        </w:rPr>
        <w:t>4</w:t>
      </w:r>
      <w:r w:rsidRPr="004E1FBE">
        <w:rPr>
          <w:rFonts w:hint="eastAsia"/>
          <w:sz w:val="24"/>
          <w:szCs w:val="24"/>
        </w:rPr>
        <w:t>】某校团委</w:t>
      </w:r>
      <w:r w:rsidR="005B0BB6">
        <w:rPr>
          <w:rFonts w:hint="eastAsia"/>
          <w:sz w:val="24"/>
          <w:szCs w:val="24"/>
        </w:rPr>
        <w:t>围绕</w:t>
      </w:r>
      <w:proofErr w:type="gramStart"/>
      <w:r w:rsidR="005B0BB6">
        <w:rPr>
          <w:rFonts w:hint="eastAsia"/>
          <w:sz w:val="24"/>
          <w:szCs w:val="24"/>
        </w:rPr>
        <w:t>习主席</w:t>
      </w:r>
      <w:proofErr w:type="gramEnd"/>
      <w:r w:rsidR="005B0BB6">
        <w:rPr>
          <w:rFonts w:hint="eastAsia"/>
          <w:sz w:val="24"/>
          <w:szCs w:val="24"/>
        </w:rPr>
        <w:t>2026</w:t>
      </w:r>
      <w:r w:rsidR="005B0BB6">
        <w:rPr>
          <w:rFonts w:hint="eastAsia"/>
          <w:sz w:val="24"/>
          <w:szCs w:val="24"/>
        </w:rPr>
        <w:t>元旦贺词</w:t>
      </w:r>
      <w:r w:rsidRPr="004E1FBE">
        <w:rPr>
          <w:rFonts w:hint="eastAsia"/>
          <w:sz w:val="24"/>
          <w:szCs w:val="24"/>
        </w:rPr>
        <w:t>开展</w:t>
      </w:r>
      <w:r>
        <w:rPr>
          <w:rFonts w:hint="eastAsia"/>
          <w:sz w:val="24"/>
          <w:szCs w:val="24"/>
        </w:rPr>
        <w:t>“</w:t>
      </w:r>
      <w:r w:rsidRPr="004E1FBE">
        <w:rPr>
          <w:rFonts w:hint="eastAsia"/>
          <w:sz w:val="24"/>
          <w:szCs w:val="24"/>
        </w:rPr>
        <w:t>青春志愿行，奉献新时代</w:t>
      </w:r>
      <w:r>
        <w:rPr>
          <w:rFonts w:hint="eastAsia"/>
          <w:sz w:val="24"/>
          <w:szCs w:val="24"/>
        </w:rPr>
        <w:t>”</w:t>
      </w:r>
      <w:r w:rsidRPr="004E1FBE">
        <w:rPr>
          <w:rFonts w:hint="eastAsia"/>
          <w:sz w:val="24"/>
          <w:szCs w:val="24"/>
        </w:rPr>
        <w:t>主题实践活动，现面向全体同学发起倡议，号召大家积极投身志愿服务，为校园、为社会贡献力量。请</w:t>
      </w:r>
      <w:r w:rsidR="005B0BB6">
        <w:rPr>
          <w:rFonts w:hint="eastAsia"/>
          <w:sz w:val="24"/>
          <w:szCs w:val="24"/>
        </w:rPr>
        <w:t>结合元旦贺词</w:t>
      </w:r>
      <w:r w:rsidRPr="004E1FBE">
        <w:rPr>
          <w:rFonts w:hint="eastAsia"/>
          <w:sz w:val="24"/>
          <w:szCs w:val="24"/>
        </w:rPr>
        <w:t>，运用</w:t>
      </w:r>
      <w:r>
        <w:rPr>
          <w:rFonts w:hint="eastAsia"/>
          <w:sz w:val="24"/>
          <w:szCs w:val="24"/>
        </w:rPr>
        <w:t>“</w:t>
      </w:r>
      <w:r w:rsidRPr="004E1FBE">
        <w:rPr>
          <w:rFonts w:hint="eastAsia"/>
          <w:sz w:val="24"/>
          <w:szCs w:val="24"/>
        </w:rPr>
        <w:t>积极奉献社会</w:t>
      </w:r>
      <w:r>
        <w:rPr>
          <w:rFonts w:hint="eastAsia"/>
          <w:sz w:val="24"/>
          <w:szCs w:val="24"/>
        </w:rPr>
        <w:t>”</w:t>
      </w:r>
      <w:r w:rsidRPr="004E1FBE">
        <w:rPr>
          <w:rFonts w:hint="eastAsia"/>
          <w:sz w:val="24"/>
          <w:szCs w:val="24"/>
        </w:rPr>
        <w:t>的知识，撰写一份倡议书</w:t>
      </w:r>
      <w:r w:rsidRPr="004E1FBE">
        <w:rPr>
          <w:rFonts w:hint="eastAsia"/>
          <w:sz w:val="24"/>
          <w:szCs w:val="24"/>
        </w:rPr>
        <w:t xml:space="preserve"> </w:t>
      </w:r>
      <w:r w:rsidRPr="004E1FBE">
        <w:rPr>
          <w:rFonts w:hint="eastAsia"/>
          <w:sz w:val="24"/>
          <w:szCs w:val="24"/>
        </w:rPr>
        <w:t>。（</w:t>
      </w:r>
      <w:r>
        <w:rPr>
          <w:rFonts w:hint="eastAsia"/>
          <w:sz w:val="24"/>
          <w:szCs w:val="24"/>
        </w:rPr>
        <w:t>6</w:t>
      </w:r>
      <w:r w:rsidRPr="004E1FBE">
        <w:rPr>
          <w:rFonts w:hint="eastAsia"/>
          <w:sz w:val="24"/>
          <w:szCs w:val="24"/>
        </w:rPr>
        <w:t>分）</w:t>
      </w:r>
    </w:p>
    <w:p w14:paraId="24555D0F" w14:textId="58ED415A" w:rsidR="00EF2C87" w:rsidRPr="004E1FBE" w:rsidRDefault="004E1FBE" w:rsidP="004E1FBE">
      <w:pPr>
        <w:rPr>
          <w:sz w:val="24"/>
          <w:szCs w:val="24"/>
        </w:rPr>
      </w:pPr>
      <w:r w:rsidRPr="004E1FBE">
        <w:rPr>
          <w:rFonts w:hint="eastAsia"/>
          <w:sz w:val="24"/>
          <w:szCs w:val="24"/>
        </w:rPr>
        <w:t>要求：</w:t>
      </w:r>
      <w:r w:rsidRPr="004E1FBE">
        <w:rPr>
          <w:sz w:val="24"/>
          <w:szCs w:val="24"/>
        </w:rPr>
        <w:t xml:space="preserve">1. </w:t>
      </w:r>
      <w:r w:rsidRPr="004E1FBE">
        <w:rPr>
          <w:rFonts w:hint="eastAsia"/>
          <w:sz w:val="24"/>
          <w:szCs w:val="24"/>
        </w:rPr>
        <w:t>紧扣材料，观点明确；</w:t>
      </w:r>
      <w:r w:rsidRPr="004E1FBE">
        <w:rPr>
          <w:sz w:val="24"/>
          <w:szCs w:val="24"/>
        </w:rPr>
        <w:t xml:space="preserve">2. </w:t>
      </w:r>
      <w:r w:rsidRPr="004E1FBE">
        <w:rPr>
          <w:rFonts w:hint="eastAsia"/>
          <w:sz w:val="24"/>
          <w:szCs w:val="24"/>
        </w:rPr>
        <w:t>运用本课</w:t>
      </w:r>
      <w:r>
        <w:rPr>
          <w:rFonts w:hint="eastAsia"/>
          <w:sz w:val="24"/>
          <w:szCs w:val="24"/>
        </w:rPr>
        <w:t>“</w:t>
      </w:r>
      <w:r w:rsidRPr="004E1FBE">
        <w:rPr>
          <w:rFonts w:hint="eastAsia"/>
          <w:sz w:val="24"/>
          <w:szCs w:val="24"/>
        </w:rPr>
        <w:t>服务社会的意义</w:t>
      </w:r>
      <w:r>
        <w:rPr>
          <w:rFonts w:hint="eastAsia"/>
          <w:sz w:val="24"/>
          <w:szCs w:val="24"/>
        </w:rPr>
        <w:t>”</w:t>
      </w:r>
      <w:r w:rsidRPr="004E1FBE">
        <w:rPr>
          <w:rFonts w:hint="eastAsia"/>
          <w:sz w:val="24"/>
          <w:szCs w:val="24"/>
        </w:rPr>
        <w:t>和</w:t>
      </w:r>
      <w:r>
        <w:rPr>
          <w:rFonts w:hint="eastAsia"/>
          <w:sz w:val="24"/>
          <w:szCs w:val="24"/>
        </w:rPr>
        <w:t>“</w:t>
      </w:r>
      <w:r w:rsidRPr="004E1FBE">
        <w:rPr>
          <w:rFonts w:hint="eastAsia"/>
          <w:sz w:val="24"/>
          <w:szCs w:val="24"/>
        </w:rPr>
        <w:t>奉献社会的途径</w:t>
      </w:r>
      <w:r>
        <w:rPr>
          <w:rFonts w:hint="eastAsia"/>
          <w:sz w:val="24"/>
          <w:szCs w:val="24"/>
        </w:rPr>
        <w:t>”</w:t>
      </w:r>
      <w:r w:rsidRPr="004E1FBE">
        <w:rPr>
          <w:rFonts w:hint="eastAsia"/>
          <w:sz w:val="24"/>
          <w:szCs w:val="24"/>
        </w:rPr>
        <w:t>等知识；</w:t>
      </w:r>
      <w:r w:rsidRPr="004E1FBE">
        <w:rPr>
          <w:sz w:val="24"/>
          <w:szCs w:val="24"/>
        </w:rPr>
        <w:t xml:space="preserve">3. </w:t>
      </w:r>
      <w:r w:rsidRPr="004E1FBE">
        <w:rPr>
          <w:rFonts w:hint="eastAsia"/>
          <w:sz w:val="24"/>
          <w:szCs w:val="24"/>
        </w:rPr>
        <w:t>格式规范，逻辑清晰，不少于</w:t>
      </w:r>
      <w:r w:rsidRPr="004E1FBE">
        <w:rPr>
          <w:rFonts w:hint="eastAsia"/>
          <w:sz w:val="24"/>
          <w:szCs w:val="24"/>
        </w:rPr>
        <w:t>150</w:t>
      </w:r>
      <w:r w:rsidRPr="004E1FBE">
        <w:rPr>
          <w:rFonts w:hint="eastAsia"/>
          <w:sz w:val="24"/>
          <w:szCs w:val="24"/>
        </w:rPr>
        <w:t>字；</w:t>
      </w:r>
      <w:r w:rsidRPr="004E1FBE">
        <w:rPr>
          <w:sz w:val="24"/>
          <w:szCs w:val="24"/>
        </w:rPr>
        <w:t xml:space="preserve">4. </w:t>
      </w:r>
      <w:r w:rsidRPr="004E1FBE">
        <w:rPr>
          <w:rFonts w:hint="eastAsia"/>
          <w:sz w:val="24"/>
          <w:szCs w:val="24"/>
        </w:rPr>
        <w:t>避免出现真实校名、人名。</w:t>
      </w:r>
    </w:p>
    <w:p w14:paraId="1F91CB35" w14:textId="63733475" w:rsidR="00DB3327" w:rsidRDefault="00DB3327" w:rsidP="00BD0518">
      <w:pPr>
        <w:spacing w:before="120" w:after="120" w:line="280" w:lineRule="exact"/>
        <w:jc w:val="left"/>
        <w:rPr>
          <w:rFonts w:asciiTheme="minorEastAsia" w:eastAsiaTheme="minorEastAsia" w:hAnsiTheme="minorEastAsia" w:cstheme="minorEastAsia" w:hint="eastAsia"/>
          <w:sz w:val="24"/>
          <w:szCs w:val="24"/>
        </w:rPr>
      </w:pPr>
    </w:p>
    <w:p w14:paraId="20DE5D25" w14:textId="77777777" w:rsidR="00FD54C8" w:rsidRDefault="00FD54C8" w:rsidP="00BD0518">
      <w:pPr>
        <w:spacing w:before="120" w:after="120" w:line="280" w:lineRule="exact"/>
        <w:jc w:val="left"/>
        <w:rPr>
          <w:rFonts w:asciiTheme="minorEastAsia" w:eastAsiaTheme="minorEastAsia" w:hAnsiTheme="minorEastAsia" w:cstheme="minorEastAsia" w:hint="eastAsia"/>
          <w:sz w:val="24"/>
          <w:szCs w:val="24"/>
        </w:rPr>
      </w:pPr>
    </w:p>
    <w:p w14:paraId="4934055B" w14:textId="65588921" w:rsidR="008F755C" w:rsidRPr="004E1FBE" w:rsidRDefault="00EF2C87" w:rsidP="004E1FBE">
      <w:pPr>
        <w:rPr>
          <w:b/>
          <w:bCs/>
          <w:sz w:val="24"/>
          <w:szCs w:val="24"/>
        </w:rPr>
      </w:pPr>
      <w:r w:rsidRPr="004E1FBE">
        <w:rPr>
          <w:rFonts w:hint="eastAsia"/>
          <w:b/>
          <w:bCs/>
          <w:sz w:val="24"/>
          <w:szCs w:val="24"/>
        </w:rPr>
        <w:t>七</w:t>
      </w:r>
      <w:r w:rsidR="008F755C" w:rsidRPr="004E1FBE">
        <w:rPr>
          <w:rFonts w:hint="eastAsia"/>
          <w:b/>
          <w:bCs/>
          <w:sz w:val="24"/>
          <w:szCs w:val="24"/>
        </w:rPr>
        <w:t>、道德与法治大单元复习课学生自我评价量表</w:t>
      </w:r>
      <w:r w:rsidR="00FD54C8">
        <w:rPr>
          <w:rFonts w:hint="eastAsia"/>
          <w:b/>
          <w:bCs/>
          <w:sz w:val="24"/>
          <w:szCs w:val="24"/>
        </w:rPr>
        <w:t>（总分：</w:t>
      </w:r>
      <w:r w:rsidR="00FD54C8" w:rsidRPr="00FD54C8">
        <w:rPr>
          <w:rFonts w:hint="eastAsia"/>
          <w:b/>
          <w:bCs/>
          <w:sz w:val="24"/>
          <w:szCs w:val="24"/>
          <w:u w:val="single"/>
        </w:rPr>
        <w:t xml:space="preserve">         </w:t>
      </w:r>
      <w:r w:rsidR="00FD54C8">
        <w:rPr>
          <w:rFonts w:hint="eastAsia"/>
          <w:b/>
          <w:bCs/>
          <w:sz w:val="24"/>
          <w:szCs w:val="24"/>
        </w:rPr>
        <w:t>）</w:t>
      </w:r>
    </w:p>
    <w:p w14:paraId="6BBE4009" w14:textId="6D7E8F00" w:rsidR="008F755C" w:rsidRPr="004E1FBE" w:rsidRDefault="008F755C" w:rsidP="004E1FBE">
      <w:pPr>
        <w:rPr>
          <w:sz w:val="24"/>
          <w:szCs w:val="24"/>
        </w:rPr>
      </w:pPr>
      <w:r w:rsidRPr="004E1FBE">
        <w:rPr>
          <w:rFonts w:hint="eastAsia"/>
          <w:sz w:val="24"/>
          <w:szCs w:val="24"/>
        </w:rPr>
        <w:t>说明：</w:t>
      </w:r>
      <w:r w:rsidRPr="004E1FBE">
        <w:rPr>
          <w:rFonts w:hint="eastAsia"/>
          <w:sz w:val="24"/>
          <w:szCs w:val="24"/>
        </w:rPr>
        <w:t xml:space="preserve">1. </w:t>
      </w:r>
      <w:r w:rsidRPr="004E1FBE">
        <w:rPr>
          <w:rFonts w:hint="eastAsia"/>
          <w:sz w:val="24"/>
          <w:szCs w:val="24"/>
        </w:rPr>
        <w:t>本量表精简为</w:t>
      </w:r>
      <w:r w:rsidRPr="004E1FBE">
        <w:rPr>
          <w:rFonts w:hint="eastAsia"/>
          <w:sz w:val="24"/>
          <w:szCs w:val="24"/>
        </w:rPr>
        <w:t>3</w:t>
      </w:r>
      <w:r w:rsidRPr="004E1FBE">
        <w:rPr>
          <w:rFonts w:hint="eastAsia"/>
          <w:sz w:val="24"/>
          <w:szCs w:val="24"/>
        </w:rPr>
        <w:t>个核心维度、</w:t>
      </w:r>
      <w:r w:rsidRPr="004E1FBE">
        <w:rPr>
          <w:rFonts w:hint="eastAsia"/>
          <w:sz w:val="24"/>
          <w:szCs w:val="24"/>
        </w:rPr>
        <w:t>6</w:t>
      </w:r>
      <w:r w:rsidRPr="004E1FBE">
        <w:rPr>
          <w:rFonts w:hint="eastAsia"/>
          <w:sz w:val="24"/>
          <w:szCs w:val="24"/>
        </w:rPr>
        <w:t>个评价要点，采用</w:t>
      </w:r>
      <w:r w:rsidRPr="004E1FBE">
        <w:rPr>
          <w:rFonts w:hint="eastAsia"/>
          <w:sz w:val="24"/>
          <w:szCs w:val="24"/>
        </w:rPr>
        <w:t>4</w:t>
      </w:r>
      <w:r w:rsidRPr="004E1FBE">
        <w:rPr>
          <w:rFonts w:hint="eastAsia"/>
          <w:sz w:val="24"/>
          <w:szCs w:val="24"/>
        </w:rPr>
        <w:t>级评分制（优秀：</w:t>
      </w:r>
      <w:r w:rsidRPr="004E1FBE">
        <w:rPr>
          <w:rFonts w:hint="eastAsia"/>
          <w:sz w:val="24"/>
          <w:szCs w:val="24"/>
        </w:rPr>
        <w:t>4</w:t>
      </w:r>
      <w:r w:rsidRPr="004E1FBE">
        <w:rPr>
          <w:rFonts w:hint="eastAsia"/>
          <w:sz w:val="24"/>
          <w:szCs w:val="24"/>
        </w:rPr>
        <w:t>分，良好：</w:t>
      </w:r>
      <w:r w:rsidRPr="004E1FBE">
        <w:rPr>
          <w:rFonts w:hint="eastAsia"/>
          <w:sz w:val="24"/>
          <w:szCs w:val="24"/>
        </w:rPr>
        <w:t>3</w:t>
      </w:r>
      <w:r w:rsidRPr="004E1FBE">
        <w:rPr>
          <w:rFonts w:hint="eastAsia"/>
          <w:sz w:val="24"/>
          <w:szCs w:val="24"/>
        </w:rPr>
        <w:t>分，合格：</w:t>
      </w:r>
      <w:r w:rsidRPr="004E1FBE">
        <w:rPr>
          <w:rFonts w:hint="eastAsia"/>
          <w:sz w:val="24"/>
          <w:szCs w:val="24"/>
        </w:rPr>
        <w:t>2</w:t>
      </w:r>
      <w:r w:rsidRPr="004E1FBE">
        <w:rPr>
          <w:rFonts w:hint="eastAsia"/>
          <w:sz w:val="24"/>
          <w:szCs w:val="24"/>
        </w:rPr>
        <w:t>分，待改进：</w:t>
      </w:r>
      <w:r w:rsidRPr="004E1FBE">
        <w:rPr>
          <w:rFonts w:hint="eastAsia"/>
          <w:sz w:val="24"/>
          <w:szCs w:val="24"/>
        </w:rPr>
        <w:t>1</w:t>
      </w:r>
      <w:r w:rsidRPr="004E1FBE">
        <w:rPr>
          <w:rFonts w:hint="eastAsia"/>
          <w:sz w:val="24"/>
          <w:szCs w:val="24"/>
        </w:rPr>
        <w:t>分）；</w:t>
      </w:r>
      <w:r w:rsidRPr="004E1FBE">
        <w:rPr>
          <w:rFonts w:hint="eastAsia"/>
          <w:sz w:val="24"/>
          <w:szCs w:val="24"/>
        </w:rPr>
        <w:t xml:space="preserve">2. </w:t>
      </w:r>
      <w:r w:rsidRPr="004E1FBE">
        <w:rPr>
          <w:rFonts w:hint="eastAsia"/>
          <w:sz w:val="24"/>
          <w:szCs w:val="24"/>
        </w:rPr>
        <w:t>总分</w:t>
      </w:r>
      <w:r w:rsidRPr="004E1FBE">
        <w:rPr>
          <w:rFonts w:hint="eastAsia"/>
          <w:sz w:val="24"/>
          <w:szCs w:val="24"/>
        </w:rPr>
        <w:t>=</w:t>
      </w:r>
      <w:r w:rsidRPr="004E1FBE">
        <w:rPr>
          <w:rFonts w:hint="eastAsia"/>
          <w:sz w:val="24"/>
          <w:szCs w:val="24"/>
        </w:rPr>
        <w:t>各要点得分之和，总分≥</w:t>
      </w:r>
      <w:r w:rsidRPr="004E1FBE">
        <w:rPr>
          <w:rFonts w:hint="eastAsia"/>
          <w:sz w:val="24"/>
          <w:szCs w:val="24"/>
        </w:rPr>
        <w:t>20</w:t>
      </w:r>
      <w:r w:rsidRPr="004E1FBE">
        <w:rPr>
          <w:rFonts w:hint="eastAsia"/>
          <w:sz w:val="24"/>
          <w:szCs w:val="24"/>
        </w:rPr>
        <w:t>分为优秀，</w:t>
      </w:r>
      <w:r w:rsidRPr="004E1FBE">
        <w:rPr>
          <w:rFonts w:hint="eastAsia"/>
          <w:sz w:val="24"/>
          <w:szCs w:val="24"/>
        </w:rPr>
        <w:t>15-19</w:t>
      </w:r>
      <w:r w:rsidRPr="004E1FBE">
        <w:rPr>
          <w:rFonts w:hint="eastAsia"/>
          <w:sz w:val="24"/>
          <w:szCs w:val="24"/>
        </w:rPr>
        <w:t>分为良好，</w:t>
      </w:r>
      <w:r w:rsidRPr="004E1FBE">
        <w:rPr>
          <w:rFonts w:hint="eastAsia"/>
          <w:sz w:val="24"/>
          <w:szCs w:val="24"/>
        </w:rPr>
        <w:t>10-14</w:t>
      </w:r>
      <w:r w:rsidRPr="004E1FBE">
        <w:rPr>
          <w:rFonts w:hint="eastAsia"/>
          <w:sz w:val="24"/>
          <w:szCs w:val="24"/>
        </w:rPr>
        <w:t>分为合格，＜</w:t>
      </w:r>
      <w:r w:rsidRPr="004E1FBE">
        <w:rPr>
          <w:rFonts w:hint="eastAsia"/>
          <w:sz w:val="24"/>
          <w:szCs w:val="24"/>
        </w:rPr>
        <w:t>10</w:t>
      </w:r>
      <w:r w:rsidRPr="004E1FBE">
        <w:rPr>
          <w:rFonts w:hint="eastAsia"/>
          <w:sz w:val="24"/>
          <w:szCs w:val="24"/>
        </w:rPr>
        <w:t>分为待改进。</w:t>
      </w:r>
    </w:p>
    <w:tbl>
      <w:tblPr>
        <w:tblW w:w="9493" w:type="dxa"/>
        <w:tblBorders>
          <w:top w:val="single" w:sz="0" w:space="0" w:color="DEE0E3"/>
          <w:left w:val="single" w:sz="0" w:space="0" w:color="DEE0E3"/>
          <w:bottom w:val="single" w:sz="0" w:space="0" w:color="DEE0E3"/>
          <w:right w:val="single" w:sz="0" w:space="0" w:color="DEE0E3"/>
          <w:insideH w:val="single" w:sz="0" w:space="0" w:color="DEE0E3"/>
          <w:insideV w:val="single" w:sz="0" w:space="0" w:color="DEE0E3"/>
        </w:tblBorders>
        <w:tblLayout w:type="fixed"/>
        <w:tblCellMar>
          <w:left w:w="10" w:type="dxa"/>
          <w:right w:w="10" w:type="dxa"/>
        </w:tblCellMar>
        <w:tblLook w:val="04A0" w:firstRow="1" w:lastRow="0" w:firstColumn="1" w:lastColumn="0" w:noHBand="0" w:noVBand="1"/>
      </w:tblPr>
      <w:tblGrid>
        <w:gridCol w:w="1208"/>
        <w:gridCol w:w="1587"/>
        <w:gridCol w:w="4855"/>
        <w:gridCol w:w="1843"/>
      </w:tblGrid>
      <w:tr w:rsidR="004E1FBE" w14:paraId="291FCEB5" w14:textId="77777777" w:rsidTr="00FD54C8">
        <w:trPr>
          <w:trHeight w:hRule="exact" w:val="340"/>
        </w:trPr>
        <w:tc>
          <w:tcPr>
            <w:tcW w:w="1208"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7CAB7A26" w14:textId="77777777" w:rsidR="004E1FBE" w:rsidRPr="00DC504F" w:rsidRDefault="004E1FBE" w:rsidP="00FD54C8">
            <w:pPr>
              <w:spacing w:line="300" w:lineRule="exact"/>
              <w:jc w:val="center"/>
              <w:rPr>
                <w:b/>
                <w:bCs/>
                <w:sz w:val="24"/>
                <w:szCs w:val="24"/>
              </w:rPr>
            </w:pPr>
            <w:r w:rsidRPr="00DC504F">
              <w:rPr>
                <w:rFonts w:hint="eastAsia"/>
                <w:b/>
                <w:bCs/>
                <w:sz w:val="24"/>
                <w:szCs w:val="24"/>
              </w:rPr>
              <w:t>核心维度</w:t>
            </w: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5979FEC3" w14:textId="77777777" w:rsidR="004E1FBE" w:rsidRPr="00DC504F" w:rsidRDefault="004E1FBE" w:rsidP="00FD54C8">
            <w:pPr>
              <w:spacing w:line="300" w:lineRule="exact"/>
              <w:jc w:val="center"/>
              <w:rPr>
                <w:b/>
                <w:bCs/>
                <w:sz w:val="24"/>
                <w:szCs w:val="24"/>
              </w:rPr>
            </w:pPr>
            <w:r w:rsidRPr="00DC504F">
              <w:rPr>
                <w:rFonts w:hint="eastAsia"/>
                <w:b/>
                <w:bCs/>
                <w:sz w:val="24"/>
                <w:szCs w:val="24"/>
              </w:rPr>
              <w:t>评价要点</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382F5B87" w14:textId="77777777" w:rsidR="004E1FBE" w:rsidRPr="00DC504F" w:rsidRDefault="004E1FBE" w:rsidP="00FD54C8">
            <w:pPr>
              <w:spacing w:line="300" w:lineRule="exact"/>
              <w:jc w:val="center"/>
              <w:rPr>
                <w:b/>
                <w:bCs/>
                <w:sz w:val="24"/>
                <w:szCs w:val="24"/>
              </w:rPr>
            </w:pPr>
            <w:r w:rsidRPr="00DC504F">
              <w:rPr>
                <w:rFonts w:hint="eastAsia"/>
                <w:b/>
                <w:bCs/>
                <w:sz w:val="24"/>
                <w:szCs w:val="24"/>
              </w:rPr>
              <w:t>自评标准</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0BD717F9" w14:textId="77777777" w:rsidR="004E1FBE" w:rsidRPr="00DC504F" w:rsidRDefault="004E1FBE" w:rsidP="00FD54C8">
            <w:pPr>
              <w:spacing w:line="300" w:lineRule="exact"/>
              <w:jc w:val="center"/>
              <w:rPr>
                <w:b/>
                <w:bCs/>
                <w:sz w:val="24"/>
                <w:szCs w:val="24"/>
              </w:rPr>
            </w:pPr>
            <w:r w:rsidRPr="00DC504F">
              <w:rPr>
                <w:rFonts w:hint="eastAsia"/>
                <w:b/>
                <w:bCs/>
                <w:sz w:val="24"/>
                <w:szCs w:val="24"/>
              </w:rPr>
              <w:t>得分（</w:t>
            </w:r>
            <w:r w:rsidRPr="00DC504F">
              <w:rPr>
                <w:rFonts w:hint="eastAsia"/>
                <w:b/>
                <w:bCs/>
                <w:sz w:val="24"/>
                <w:szCs w:val="24"/>
              </w:rPr>
              <w:t>1-4</w:t>
            </w:r>
            <w:r w:rsidRPr="00DC504F">
              <w:rPr>
                <w:rFonts w:hint="eastAsia"/>
                <w:b/>
                <w:bCs/>
                <w:sz w:val="24"/>
                <w:szCs w:val="24"/>
              </w:rPr>
              <w:t>分）</w:t>
            </w:r>
          </w:p>
        </w:tc>
      </w:tr>
      <w:tr w:rsidR="004E1FBE" w14:paraId="1C7E4BC8" w14:textId="77777777" w:rsidTr="00FD54C8">
        <w:trPr>
          <w:trHeight w:hRule="exact" w:val="340"/>
        </w:trPr>
        <w:tc>
          <w:tcPr>
            <w:tcW w:w="1208" w:type="dxa"/>
            <w:vMerge w:val="restart"/>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4449AEC6" w14:textId="77777777" w:rsidR="004E1FBE" w:rsidRPr="00DC504F" w:rsidRDefault="004E1FBE" w:rsidP="00FD54C8">
            <w:pPr>
              <w:spacing w:line="300" w:lineRule="exact"/>
              <w:rPr>
                <w:sz w:val="24"/>
                <w:szCs w:val="24"/>
              </w:rPr>
            </w:pPr>
            <w:r w:rsidRPr="00DC504F">
              <w:rPr>
                <w:rFonts w:hint="eastAsia"/>
                <w:sz w:val="24"/>
                <w:szCs w:val="24"/>
              </w:rPr>
              <w:t>知识掌握</w:t>
            </w: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59C2C489" w14:textId="656B815D" w:rsidR="004E1FBE" w:rsidRPr="00DC504F" w:rsidRDefault="004E1FBE" w:rsidP="00FD54C8">
            <w:pPr>
              <w:spacing w:line="300" w:lineRule="exact"/>
              <w:jc w:val="center"/>
              <w:rPr>
                <w:sz w:val="24"/>
                <w:szCs w:val="24"/>
              </w:rPr>
            </w:pPr>
            <w:r w:rsidRPr="00DC504F">
              <w:rPr>
                <w:rFonts w:hint="eastAsia"/>
                <w:sz w:val="24"/>
                <w:szCs w:val="24"/>
              </w:rPr>
              <w:t>知识梳理</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1FFA971C" w14:textId="77777777" w:rsidR="004E1FBE" w:rsidRPr="00DC504F" w:rsidRDefault="004E1FBE" w:rsidP="00FD54C8">
            <w:pPr>
              <w:spacing w:line="300" w:lineRule="exact"/>
              <w:rPr>
                <w:sz w:val="24"/>
                <w:szCs w:val="24"/>
              </w:rPr>
            </w:pPr>
            <w:r w:rsidRPr="00DC504F">
              <w:rPr>
                <w:rFonts w:hint="eastAsia"/>
                <w:sz w:val="24"/>
                <w:szCs w:val="24"/>
              </w:rPr>
              <w:t>能构建单元知识框架，把握核心知识关联</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6B83D0C1" w14:textId="77777777" w:rsidR="004E1FBE" w:rsidRPr="00DC504F" w:rsidRDefault="004E1FBE" w:rsidP="00FD54C8">
            <w:pPr>
              <w:spacing w:line="300" w:lineRule="exact"/>
              <w:rPr>
                <w:sz w:val="24"/>
                <w:szCs w:val="24"/>
              </w:rPr>
            </w:pPr>
          </w:p>
        </w:tc>
      </w:tr>
      <w:tr w:rsidR="004E1FBE" w14:paraId="3B42BB83" w14:textId="77777777" w:rsidTr="00FD54C8">
        <w:trPr>
          <w:trHeight w:hRule="exact" w:val="340"/>
        </w:trPr>
        <w:tc>
          <w:tcPr>
            <w:tcW w:w="1208" w:type="dxa"/>
            <w:vMerge/>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342DEA4F" w14:textId="77777777" w:rsidR="004E1FBE" w:rsidRPr="00DC504F" w:rsidRDefault="004E1FBE" w:rsidP="00FD54C8">
            <w:pPr>
              <w:spacing w:line="300" w:lineRule="exact"/>
              <w:rPr>
                <w:sz w:val="24"/>
                <w:szCs w:val="24"/>
              </w:rPr>
            </w:pP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6082AA72" w14:textId="7F5F60B4" w:rsidR="004E1FBE" w:rsidRPr="00DC504F" w:rsidRDefault="004E1FBE" w:rsidP="00FD54C8">
            <w:pPr>
              <w:spacing w:line="300" w:lineRule="exact"/>
              <w:jc w:val="center"/>
              <w:rPr>
                <w:sz w:val="24"/>
                <w:szCs w:val="24"/>
              </w:rPr>
            </w:pPr>
            <w:r w:rsidRPr="00DC504F">
              <w:rPr>
                <w:rFonts w:hint="eastAsia"/>
                <w:sz w:val="24"/>
                <w:szCs w:val="24"/>
              </w:rPr>
              <w:t>重点识记</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0FD1B7C6" w14:textId="77777777" w:rsidR="004E1FBE" w:rsidRPr="00DC504F" w:rsidRDefault="004E1FBE" w:rsidP="00FD54C8">
            <w:pPr>
              <w:spacing w:line="300" w:lineRule="exact"/>
              <w:rPr>
                <w:sz w:val="24"/>
                <w:szCs w:val="24"/>
              </w:rPr>
            </w:pPr>
            <w:r w:rsidRPr="00DC504F">
              <w:rPr>
                <w:rFonts w:hint="eastAsia"/>
                <w:sz w:val="24"/>
                <w:szCs w:val="24"/>
              </w:rPr>
              <w:t>准确理解记忆核心观点、能举一反三</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7B83F108" w14:textId="77777777" w:rsidR="004E1FBE" w:rsidRPr="00DC504F" w:rsidRDefault="004E1FBE" w:rsidP="00FD54C8">
            <w:pPr>
              <w:spacing w:line="300" w:lineRule="exact"/>
              <w:rPr>
                <w:sz w:val="24"/>
                <w:szCs w:val="24"/>
              </w:rPr>
            </w:pPr>
          </w:p>
        </w:tc>
      </w:tr>
      <w:tr w:rsidR="004E1FBE" w14:paraId="1FFDF6C7" w14:textId="77777777" w:rsidTr="00FD54C8">
        <w:trPr>
          <w:trHeight w:hRule="exact" w:val="340"/>
        </w:trPr>
        <w:tc>
          <w:tcPr>
            <w:tcW w:w="1208" w:type="dxa"/>
            <w:vMerge w:val="restart"/>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0A205CDF" w14:textId="77777777" w:rsidR="004E1FBE" w:rsidRPr="00DC504F" w:rsidRDefault="004E1FBE" w:rsidP="00FD54C8">
            <w:pPr>
              <w:spacing w:line="300" w:lineRule="exact"/>
              <w:rPr>
                <w:sz w:val="24"/>
                <w:szCs w:val="24"/>
              </w:rPr>
            </w:pPr>
            <w:r w:rsidRPr="00DC504F">
              <w:rPr>
                <w:rFonts w:hint="eastAsia"/>
                <w:sz w:val="24"/>
                <w:szCs w:val="24"/>
              </w:rPr>
              <w:t>复习表现</w:t>
            </w: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1697870B" w14:textId="2F67B2AD" w:rsidR="004E1FBE" w:rsidRPr="00DC504F" w:rsidRDefault="004E1FBE" w:rsidP="00FD54C8">
            <w:pPr>
              <w:spacing w:line="300" w:lineRule="exact"/>
              <w:jc w:val="center"/>
              <w:rPr>
                <w:sz w:val="24"/>
                <w:szCs w:val="24"/>
              </w:rPr>
            </w:pPr>
            <w:r w:rsidRPr="00DC504F">
              <w:rPr>
                <w:rFonts w:hint="eastAsia"/>
                <w:sz w:val="24"/>
                <w:szCs w:val="24"/>
              </w:rPr>
              <w:t>主动参与</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4E247508" w14:textId="77777777" w:rsidR="004E1FBE" w:rsidRPr="00DC504F" w:rsidRDefault="004E1FBE" w:rsidP="00FD54C8">
            <w:pPr>
              <w:spacing w:line="300" w:lineRule="exact"/>
              <w:rPr>
                <w:sz w:val="24"/>
                <w:szCs w:val="24"/>
              </w:rPr>
            </w:pPr>
            <w:r w:rsidRPr="00DC504F">
              <w:rPr>
                <w:rFonts w:hint="eastAsia"/>
                <w:sz w:val="24"/>
                <w:szCs w:val="24"/>
              </w:rPr>
              <w:t>自主规划复习，积极投入思考与练习</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67AA8B0C" w14:textId="77777777" w:rsidR="004E1FBE" w:rsidRPr="00DC504F" w:rsidRDefault="004E1FBE" w:rsidP="00FD54C8">
            <w:pPr>
              <w:spacing w:line="300" w:lineRule="exact"/>
              <w:rPr>
                <w:sz w:val="24"/>
                <w:szCs w:val="24"/>
              </w:rPr>
            </w:pPr>
          </w:p>
        </w:tc>
      </w:tr>
      <w:tr w:rsidR="004E1FBE" w14:paraId="74D07AEA" w14:textId="77777777" w:rsidTr="00FD54C8">
        <w:trPr>
          <w:trHeight w:hRule="exact" w:val="340"/>
        </w:trPr>
        <w:tc>
          <w:tcPr>
            <w:tcW w:w="1208" w:type="dxa"/>
            <w:vMerge/>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6CF0F107" w14:textId="77777777" w:rsidR="004E1FBE" w:rsidRPr="00DC504F" w:rsidRDefault="004E1FBE" w:rsidP="00FD54C8">
            <w:pPr>
              <w:spacing w:line="300" w:lineRule="exact"/>
              <w:rPr>
                <w:sz w:val="24"/>
                <w:szCs w:val="24"/>
              </w:rPr>
            </w:pP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725B9758" w14:textId="4171B5FC" w:rsidR="004E1FBE" w:rsidRPr="00DC504F" w:rsidRDefault="004E1FBE" w:rsidP="00FD54C8">
            <w:pPr>
              <w:spacing w:line="300" w:lineRule="exact"/>
              <w:jc w:val="center"/>
              <w:rPr>
                <w:sz w:val="24"/>
                <w:szCs w:val="24"/>
              </w:rPr>
            </w:pPr>
            <w:r w:rsidRPr="00DC504F">
              <w:rPr>
                <w:rFonts w:hint="eastAsia"/>
                <w:sz w:val="24"/>
                <w:szCs w:val="24"/>
              </w:rPr>
              <w:t>问题解决</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3ECA0A46" w14:textId="77777777" w:rsidR="004E1FBE" w:rsidRPr="00DC504F" w:rsidRDefault="004E1FBE" w:rsidP="00FD54C8">
            <w:pPr>
              <w:spacing w:line="300" w:lineRule="exact"/>
              <w:rPr>
                <w:sz w:val="24"/>
                <w:szCs w:val="24"/>
              </w:rPr>
            </w:pPr>
            <w:r w:rsidRPr="00DC504F">
              <w:rPr>
                <w:rFonts w:hint="eastAsia"/>
                <w:sz w:val="24"/>
                <w:szCs w:val="24"/>
              </w:rPr>
              <w:t>能发现复习问题，主动尝试解决</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67F8EA48" w14:textId="77777777" w:rsidR="004E1FBE" w:rsidRPr="00DC504F" w:rsidRDefault="004E1FBE" w:rsidP="00FD54C8">
            <w:pPr>
              <w:spacing w:line="300" w:lineRule="exact"/>
              <w:rPr>
                <w:sz w:val="24"/>
                <w:szCs w:val="24"/>
              </w:rPr>
            </w:pPr>
          </w:p>
        </w:tc>
      </w:tr>
      <w:tr w:rsidR="004E1FBE" w14:paraId="62A78987" w14:textId="77777777" w:rsidTr="00FD54C8">
        <w:trPr>
          <w:trHeight w:hRule="exact" w:val="340"/>
        </w:trPr>
        <w:tc>
          <w:tcPr>
            <w:tcW w:w="1208" w:type="dxa"/>
            <w:vMerge w:val="restart"/>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7D085964" w14:textId="77777777" w:rsidR="004E1FBE" w:rsidRPr="00DC504F" w:rsidRDefault="004E1FBE" w:rsidP="00FD54C8">
            <w:pPr>
              <w:spacing w:line="300" w:lineRule="exact"/>
              <w:rPr>
                <w:sz w:val="24"/>
                <w:szCs w:val="24"/>
              </w:rPr>
            </w:pPr>
            <w:r w:rsidRPr="00DC504F">
              <w:rPr>
                <w:rFonts w:hint="eastAsia"/>
                <w:sz w:val="24"/>
                <w:szCs w:val="24"/>
              </w:rPr>
              <w:t>成果达成</w:t>
            </w: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445A513B" w14:textId="63567D3F" w:rsidR="004E1FBE" w:rsidRPr="00DC504F" w:rsidRDefault="004E1FBE" w:rsidP="00FD54C8">
            <w:pPr>
              <w:spacing w:line="300" w:lineRule="exact"/>
              <w:jc w:val="center"/>
              <w:rPr>
                <w:sz w:val="24"/>
                <w:szCs w:val="24"/>
              </w:rPr>
            </w:pPr>
            <w:r w:rsidRPr="00DC504F">
              <w:rPr>
                <w:rFonts w:hint="eastAsia"/>
                <w:sz w:val="24"/>
                <w:szCs w:val="24"/>
              </w:rPr>
              <w:t>知识应用</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57EB20AB" w14:textId="77777777" w:rsidR="004E1FBE" w:rsidRPr="00DC504F" w:rsidRDefault="004E1FBE" w:rsidP="00FD54C8">
            <w:pPr>
              <w:spacing w:line="300" w:lineRule="exact"/>
              <w:rPr>
                <w:sz w:val="24"/>
                <w:szCs w:val="24"/>
              </w:rPr>
            </w:pPr>
            <w:r w:rsidRPr="00DC504F">
              <w:rPr>
                <w:rFonts w:hint="eastAsia"/>
                <w:sz w:val="24"/>
                <w:szCs w:val="24"/>
              </w:rPr>
              <w:t>能运用知识分析热点时事</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725130F6" w14:textId="77777777" w:rsidR="004E1FBE" w:rsidRPr="00DC504F" w:rsidRDefault="004E1FBE" w:rsidP="00FD54C8">
            <w:pPr>
              <w:spacing w:line="300" w:lineRule="exact"/>
              <w:rPr>
                <w:sz w:val="24"/>
                <w:szCs w:val="24"/>
              </w:rPr>
            </w:pPr>
          </w:p>
        </w:tc>
      </w:tr>
      <w:tr w:rsidR="004E1FBE" w14:paraId="43F5FC39" w14:textId="77777777" w:rsidTr="00DC504F">
        <w:trPr>
          <w:trHeight w:hRule="exact" w:val="1021"/>
        </w:trPr>
        <w:tc>
          <w:tcPr>
            <w:tcW w:w="1208" w:type="dxa"/>
            <w:vMerge/>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5053FB86" w14:textId="77777777" w:rsidR="004E1FBE" w:rsidRPr="00DC504F" w:rsidRDefault="004E1FBE" w:rsidP="00571A44">
            <w:pPr>
              <w:spacing w:line="320" w:lineRule="exact"/>
              <w:rPr>
                <w:sz w:val="24"/>
                <w:szCs w:val="24"/>
              </w:rPr>
            </w:pPr>
          </w:p>
        </w:tc>
        <w:tc>
          <w:tcPr>
            <w:tcW w:w="1587"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40E52AB5" w14:textId="18649316" w:rsidR="004E1FBE" w:rsidRPr="00DC504F" w:rsidRDefault="004E1FBE" w:rsidP="00571A44">
            <w:pPr>
              <w:spacing w:line="320" w:lineRule="exact"/>
              <w:jc w:val="center"/>
              <w:rPr>
                <w:sz w:val="24"/>
                <w:szCs w:val="24"/>
              </w:rPr>
            </w:pPr>
            <w:r w:rsidRPr="00DC504F">
              <w:rPr>
                <w:rFonts w:hint="eastAsia"/>
                <w:sz w:val="24"/>
                <w:szCs w:val="24"/>
              </w:rPr>
              <w:t>复习效果</w:t>
            </w:r>
          </w:p>
        </w:tc>
        <w:tc>
          <w:tcPr>
            <w:tcW w:w="4855"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32A4323A" w14:textId="0700FBE7" w:rsidR="004E1FBE" w:rsidRPr="00DC504F" w:rsidRDefault="004E1FBE" w:rsidP="00571A44">
            <w:pPr>
              <w:spacing w:line="320" w:lineRule="exact"/>
              <w:rPr>
                <w:sz w:val="24"/>
                <w:szCs w:val="24"/>
              </w:rPr>
            </w:pPr>
            <w:proofErr w:type="gramStart"/>
            <w:r w:rsidRPr="00DC504F">
              <w:rPr>
                <w:rFonts w:hint="eastAsia"/>
                <w:sz w:val="24"/>
                <w:szCs w:val="24"/>
              </w:rPr>
              <w:t>堂堂清</w:t>
            </w:r>
            <w:proofErr w:type="gramEnd"/>
            <w:r w:rsidRPr="00DC504F">
              <w:rPr>
                <w:rFonts w:hint="eastAsia"/>
                <w:sz w:val="24"/>
                <w:szCs w:val="24"/>
              </w:rPr>
              <w:t>46-50</w:t>
            </w:r>
            <w:r w:rsidRPr="00DC504F">
              <w:rPr>
                <w:rFonts w:hint="eastAsia"/>
                <w:sz w:val="24"/>
                <w:szCs w:val="24"/>
              </w:rPr>
              <w:t>分对应</w:t>
            </w:r>
            <w:r w:rsidRPr="00DC504F">
              <w:rPr>
                <w:rFonts w:hint="eastAsia"/>
                <w:sz w:val="24"/>
                <w:szCs w:val="24"/>
              </w:rPr>
              <w:t>4</w:t>
            </w:r>
            <w:r w:rsidRPr="00DC504F">
              <w:rPr>
                <w:rFonts w:hint="eastAsia"/>
                <w:sz w:val="24"/>
                <w:szCs w:val="24"/>
              </w:rPr>
              <w:t>分；</w:t>
            </w:r>
            <w:r w:rsidRPr="00DC504F">
              <w:rPr>
                <w:rFonts w:hint="eastAsia"/>
                <w:sz w:val="24"/>
                <w:szCs w:val="24"/>
              </w:rPr>
              <w:t>40-45</w:t>
            </w:r>
            <w:r w:rsidRPr="00DC504F">
              <w:rPr>
                <w:rFonts w:hint="eastAsia"/>
                <w:sz w:val="24"/>
                <w:szCs w:val="24"/>
              </w:rPr>
              <w:t>分对应</w:t>
            </w:r>
            <w:r w:rsidRPr="00DC504F">
              <w:rPr>
                <w:rFonts w:hint="eastAsia"/>
                <w:sz w:val="24"/>
                <w:szCs w:val="24"/>
              </w:rPr>
              <w:t>3</w:t>
            </w:r>
            <w:r w:rsidRPr="00DC504F">
              <w:rPr>
                <w:rFonts w:hint="eastAsia"/>
                <w:sz w:val="24"/>
                <w:szCs w:val="24"/>
              </w:rPr>
              <w:t>分；</w:t>
            </w:r>
            <w:r w:rsidRPr="00DC504F">
              <w:rPr>
                <w:rFonts w:hint="eastAsia"/>
                <w:sz w:val="24"/>
                <w:szCs w:val="24"/>
              </w:rPr>
              <w:t>36-39</w:t>
            </w:r>
            <w:r w:rsidRPr="00DC504F">
              <w:rPr>
                <w:rFonts w:hint="eastAsia"/>
                <w:sz w:val="24"/>
                <w:szCs w:val="24"/>
              </w:rPr>
              <w:t>分对应</w:t>
            </w:r>
            <w:r w:rsidRPr="00DC504F">
              <w:rPr>
                <w:rFonts w:hint="eastAsia"/>
                <w:sz w:val="24"/>
                <w:szCs w:val="24"/>
              </w:rPr>
              <w:t>2</w:t>
            </w:r>
            <w:r w:rsidRPr="00DC504F">
              <w:rPr>
                <w:rFonts w:hint="eastAsia"/>
                <w:sz w:val="24"/>
                <w:szCs w:val="24"/>
              </w:rPr>
              <w:t>分；</w:t>
            </w:r>
            <w:r w:rsidRPr="00DC504F">
              <w:rPr>
                <w:rFonts w:hint="eastAsia"/>
                <w:sz w:val="24"/>
                <w:szCs w:val="24"/>
              </w:rPr>
              <w:t>30-35</w:t>
            </w:r>
            <w:r w:rsidRPr="00DC504F">
              <w:rPr>
                <w:rFonts w:hint="eastAsia"/>
                <w:sz w:val="24"/>
                <w:szCs w:val="24"/>
              </w:rPr>
              <w:t>分对应</w:t>
            </w:r>
            <w:r w:rsidRPr="00DC504F">
              <w:rPr>
                <w:rFonts w:hint="eastAsia"/>
                <w:sz w:val="24"/>
                <w:szCs w:val="24"/>
              </w:rPr>
              <w:t>1</w:t>
            </w:r>
            <w:r w:rsidRPr="00DC504F">
              <w:rPr>
                <w:rFonts w:hint="eastAsia"/>
                <w:sz w:val="24"/>
                <w:szCs w:val="24"/>
              </w:rPr>
              <w:t>分；</w:t>
            </w:r>
            <w:r w:rsidRPr="00DC504F">
              <w:rPr>
                <w:rFonts w:hint="eastAsia"/>
                <w:sz w:val="24"/>
                <w:szCs w:val="24"/>
              </w:rPr>
              <w:t>30</w:t>
            </w:r>
            <w:r w:rsidRPr="00DC504F">
              <w:rPr>
                <w:rFonts w:hint="eastAsia"/>
                <w:sz w:val="24"/>
                <w:szCs w:val="24"/>
              </w:rPr>
              <w:t>分以下对应</w:t>
            </w:r>
            <w:r w:rsidRPr="00DC504F">
              <w:rPr>
                <w:rFonts w:hint="eastAsia"/>
                <w:sz w:val="24"/>
                <w:szCs w:val="24"/>
              </w:rPr>
              <w:t>0</w:t>
            </w:r>
            <w:r w:rsidRPr="00DC504F">
              <w:rPr>
                <w:rFonts w:hint="eastAsia"/>
                <w:sz w:val="24"/>
                <w:szCs w:val="24"/>
              </w:rPr>
              <w:t>分</w:t>
            </w:r>
          </w:p>
        </w:tc>
        <w:tc>
          <w:tcPr>
            <w:tcW w:w="1843" w:type="dxa"/>
            <w:tcBorders>
              <w:top w:val="single" w:sz="4" w:space="0" w:color="auto"/>
              <w:left w:val="single" w:sz="4" w:space="0" w:color="auto"/>
              <w:bottom w:val="single" w:sz="4" w:space="0" w:color="auto"/>
              <w:right w:val="single" w:sz="4" w:space="0" w:color="auto"/>
            </w:tcBorders>
            <w:tcMar>
              <w:top w:w="60" w:type="dxa"/>
              <w:left w:w="120" w:type="dxa"/>
              <w:bottom w:w="30" w:type="dxa"/>
              <w:right w:w="120" w:type="dxa"/>
            </w:tcMar>
          </w:tcPr>
          <w:p w14:paraId="34292992" w14:textId="77777777" w:rsidR="004E1FBE" w:rsidRDefault="004E1FBE" w:rsidP="00571A44">
            <w:pPr>
              <w:spacing w:line="320" w:lineRule="exact"/>
              <w:rPr>
                <w:sz w:val="24"/>
                <w:szCs w:val="24"/>
              </w:rPr>
            </w:pPr>
          </w:p>
          <w:p w14:paraId="0A46ABB6" w14:textId="77777777" w:rsidR="00DC504F" w:rsidRDefault="00DC504F" w:rsidP="00571A44">
            <w:pPr>
              <w:spacing w:line="320" w:lineRule="exact"/>
              <w:rPr>
                <w:sz w:val="24"/>
                <w:szCs w:val="24"/>
              </w:rPr>
            </w:pPr>
          </w:p>
          <w:p w14:paraId="6027B80E" w14:textId="77777777" w:rsidR="00DC504F" w:rsidRPr="00DC504F" w:rsidRDefault="00DC504F" w:rsidP="00571A44">
            <w:pPr>
              <w:spacing w:line="320" w:lineRule="exact"/>
              <w:rPr>
                <w:sz w:val="24"/>
                <w:szCs w:val="24"/>
              </w:rPr>
            </w:pPr>
          </w:p>
        </w:tc>
      </w:tr>
    </w:tbl>
    <w:p w14:paraId="5BA30D27" w14:textId="10667467" w:rsidR="00DB3327" w:rsidRPr="00DC504F" w:rsidRDefault="00DC504F" w:rsidP="00DC504F">
      <w:pPr>
        <w:rPr>
          <w:b/>
          <w:bCs/>
          <w:sz w:val="24"/>
          <w:szCs w:val="24"/>
        </w:rPr>
      </w:pPr>
      <w:r w:rsidRPr="00DC504F">
        <w:rPr>
          <w:rFonts w:hint="eastAsia"/>
          <w:b/>
          <w:bCs/>
          <w:sz w:val="24"/>
          <w:szCs w:val="24"/>
        </w:rPr>
        <w:t>八、本单元你还有哪些困惑，请写下来。</w:t>
      </w:r>
    </w:p>
    <w:p w14:paraId="1132F580" w14:textId="77777777" w:rsidR="00DB3327" w:rsidRDefault="00DB3327">
      <w:pPr>
        <w:spacing w:before="120" w:after="120" w:line="288" w:lineRule="auto"/>
        <w:jc w:val="left"/>
        <w:rPr>
          <w:rFonts w:asciiTheme="minorEastAsia" w:eastAsiaTheme="minorEastAsia" w:hAnsiTheme="minorEastAsia" w:cstheme="minorEastAsia" w:hint="eastAsia"/>
          <w:sz w:val="24"/>
          <w:szCs w:val="24"/>
        </w:rPr>
      </w:pPr>
    </w:p>
    <w:p w14:paraId="3AF2FC07" w14:textId="77777777" w:rsidR="00DB3327" w:rsidRPr="00FD54C8" w:rsidRDefault="00000000">
      <w:pPr>
        <w:spacing w:before="120" w:after="120" w:line="288" w:lineRule="auto"/>
        <w:ind w:firstLineChars="200" w:firstLine="480"/>
        <w:jc w:val="left"/>
        <w:rPr>
          <w:rFonts w:ascii="楷体" w:eastAsia="楷体" w:hAnsi="楷体" w:cstheme="minorEastAsia" w:hint="eastAsia"/>
          <w:color w:val="000000"/>
          <w:sz w:val="24"/>
          <w:szCs w:val="24"/>
        </w:rPr>
      </w:pPr>
      <w:r w:rsidRPr="00FD54C8">
        <w:rPr>
          <w:rFonts w:ascii="楷体" w:eastAsia="楷体" w:hAnsi="楷体" w:cstheme="minorEastAsia" w:hint="eastAsia"/>
          <w:color w:val="000000"/>
          <w:sz w:val="24"/>
          <w:szCs w:val="24"/>
        </w:rPr>
        <w:t>富强、民主、文明、和谐是国家层面的价值要求，自由、平等、公正、法治是社会层面的价值要求，爱国、敬业、诚信、友善是公民层面的价值要求。</w:t>
      </w:r>
    </w:p>
    <w:p w14:paraId="7CE19FF6" w14:textId="77777777" w:rsidR="00DB3327" w:rsidRPr="00FD54C8" w:rsidRDefault="00000000">
      <w:pPr>
        <w:spacing w:before="120" w:after="120" w:line="288" w:lineRule="auto"/>
        <w:jc w:val="right"/>
        <w:rPr>
          <w:rFonts w:ascii="楷体" w:eastAsia="楷体" w:hAnsi="楷体" w:cstheme="minorEastAsia" w:hint="eastAsia"/>
          <w:b/>
          <w:bCs/>
          <w:color w:val="000000"/>
          <w:sz w:val="24"/>
          <w:szCs w:val="24"/>
        </w:rPr>
      </w:pPr>
      <w:r w:rsidRPr="00FD54C8">
        <w:rPr>
          <w:rFonts w:ascii="楷体" w:eastAsia="楷体" w:hAnsi="楷体" w:cstheme="minorEastAsia" w:hint="eastAsia"/>
          <w:b/>
          <w:bCs/>
          <w:color w:val="000000"/>
          <w:sz w:val="24"/>
          <w:szCs w:val="24"/>
        </w:rPr>
        <w:t>——社会主义核心价值观</w:t>
      </w:r>
    </w:p>
    <w:p w14:paraId="0546B79F" w14:textId="3F77EB17" w:rsidR="00093C0A" w:rsidRDefault="00093C0A" w:rsidP="00093C0A">
      <w:pPr>
        <w:jc w:val="center"/>
        <w:rPr>
          <w:rFonts w:ascii="微软雅黑" w:eastAsia="微软雅黑" w:hAnsi="微软雅黑" w:cs="微软雅黑" w:hint="eastAsia"/>
          <w:sz w:val="30"/>
          <w:szCs w:val="30"/>
        </w:rPr>
      </w:pPr>
      <w:r>
        <w:rPr>
          <w:rFonts w:ascii="微软雅黑" w:eastAsia="微软雅黑" w:hAnsi="微软雅黑" w:cs="微软雅黑" w:hint="eastAsia"/>
          <w:sz w:val="30"/>
          <w:szCs w:val="30"/>
        </w:rPr>
        <w:lastRenderedPageBreak/>
        <w:t>第三单元     勇担社会责任（</w:t>
      </w:r>
      <w:r w:rsidR="00854033">
        <w:rPr>
          <w:rFonts w:ascii="微软雅黑" w:eastAsia="微软雅黑" w:hAnsi="微软雅黑" w:cs="微软雅黑" w:hint="eastAsia"/>
          <w:sz w:val="30"/>
          <w:szCs w:val="30"/>
        </w:rPr>
        <w:t>堂堂清</w:t>
      </w:r>
      <w:r>
        <w:rPr>
          <w:rFonts w:ascii="微软雅黑" w:eastAsia="微软雅黑" w:hAnsi="微软雅黑" w:cs="微软雅黑" w:hint="eastAsia"/>
          <w:sz w:val="30"/>
          <w:szCs w:val="30"/>
        </w:rPr>
        <w:t>）</w:t>
      </w:r>
    </w:p>
    <w:p w14:paraId="57216218" w14:textId="18AF96B0" w:rsidR="00093C0A" w:rsidRDefault="00093C0A" w:rsidP="00093C0A">
      <w:pPr>
        <w:spacing w:before="120" w:after="120" w:line="288" w:lineRule="auto"/>
        <w:ind w:firstLineChars="900" w:firstLine="2160"/>
        <w:jc w:val="left"/>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班级__________姓名___</w:t>
      </w:r>
      <w:bookmarkStart w:id="7" w:name="OLE_LINK3"/>
      <w:r>
        <w:rPr>
          <w:rFonts w:asciiTheme="minorEastAsia" w:eastAsiaTheme="minorEastAsia" w:hAnsiTheme="minorEastAsia" w:cstheme="minorEastAsia" w:hint="eastAsia"/>
          <w:sz w:val="24"/>
          <w:szCs w:val="24"/>
        </w:rPr>
        <w:t>_______ 得</w:t>
      </w:r>
      <w:bookmarkEnd w:id="7"/>
      <w:r>
        <w:rPr>
          <w:rFonts w:asciiTheme="minorEastAsia" w:eastAsiaTheme="minorEastAsia" w:hAnsiTheme="minorEastAsia" w:cstheme="minorEastAsia" w:hint="eastAsia"/>
          <w:sz w:val="24"/>
          <w:szCs w:val="24"/>
        </w:rPr>
        <w:t>分_________</w:t>
      </w:r>
    </w:p>
    <w:p w14:paraId="1186DA99" w14:textId="2670DC49" w:rsidR="00BA3B0A" w:rsidRPr="001A2540" w:rsidRDefault="00093C0A" w:rsidP="00093C0A">
      <w:pPr>
        <w:spacing w:before="120" w:after="120" w:line="288" w:lineRule="auto"/>
        <w:jc w:val="left"/>
        <w:rPr>
          <w:sz w:val="24"/>
          <w:szCs w:val="24"/>
        </w:rPr>
      </w:pPr>
      <w:r>
        <w:rPr>
          <w:rFonts w:ascii="等线" w:eastAsia="等线" w:hAnsi="等线" w:cs="等线" w:hint="eastAsia"/>
          <w:b/>
          <w:bCs/>
          <w:noProof/>
          <w:spacing w:val="1"/>
          <w:szCs w:val="21"/>
        </w:rPr>
        <w:drawing>
          <wp:anchor distT="0" distB="0" distL="114300" distR="114300" simplePos="0" relativeHeight="251661312" behindDoc="0" locked="0" layoutInCell="1" allowOverlap="1" wp14:anchorId="323C493C" wp14:editId="06BE9874">
            <wp:simplePos x="0" y="0"/>
            <wp:positionH relativeFrom="column">
              <wp:posOffset>4729674</wp:posOffset>
            </wp:positionH>
            <wp:positionV relativeFrom="paragraph">
              <wp:posOffset>4989</wp:posOffset>
            </wp:positionV>
            <wp:extent cx="1243664" cy="1078230"/>
            <wp:effectExtent l="0" t="0" r="0" b="7620"/>
            <wp:wrapNone/>
            <wp:docPr id="12989354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2408" cy="1085811"/>
                    </a:xfrm>
                    <a:prstGeom prst="rect">
                      <a:avLst/>
                    </a:prstGeom>
                    <a:noFill/>
                  </pic:spPr>
                </pic:pic>
              </a:graphicData>
            </a:graphic>
            <wp14:sizeRelH relativeFrom="margin">
              <wp14:pctWidth>0</wp14:pctWidth>
            </wp14:sizeRelH>
            <wp14:sizeRelV relativeFrom="margin">
              <wp14:pctHeight>0</wp14:pctHeight>
            </wp14:sizeRelV>
          </wp:anchor>
        </w:drawing>
      </w:r>
      <w:r w:rsidR="00BA3B0A" w:rsidRPr="001A2540">
        <w:rPr>
          <w:rFonts w:asciiTheme="minorEastAsia" w:eastAsiaTheme="minorEastAsia" w:hAnsiTheme="minorEastAsia" w:cstheme="minorEastAsia" w:hint="eastAsia"/>
          <w:b/>
          <w:bCs/>
          <w:spacing w:val="1"/>
          <w:sz w:val="24"/>
          <w:szCs w:val="24"/>
        </w:rPr>
        <w:t>一、单项选择（</w:t>
      </w:r>
      <w:r>
        <w:rPr>
          <w:rFonts w:asciiTheme="minorEastAsia" w:eastAsiaTheme="minorEastAsia" w:hAnsiTheme="minorEastAsia" w:cstheme="minorEastAsia" w:hint="eastAsia"/>
          <w:b/>
          <w:bCs/>
          <w:spacing w:val="1"/>
          <w:sz w:val="24"/>
          <w:szCs w:val="24"/>
        </w:rPr>
        <w:t>每小题</w:t>
      </w:r>
      <w:r w:rsidR="00854033">
        <w:rPr>
          <w:rFonts w:asciiTheme="minorEastAsia" w:eastAsiaTheme="minorEastAsia" w:hAnsiTheme="minorEastAsia" w:cstheme="minorEastAsia" w:hint="eastAsia"/>
          <w:b/>
          <w:bCs/>
          <w:spacing w:val="1"/>
          <w:sz w:val="24"/>
          <w:szCs w:val="24"/>
        </w:rPr>
        <w:t>3</w:t>
      </w:r>
      <w:r>
        <w:rPr>
          <w:rFonts w:asciiTheme="minorEastAsia" w:eastAsiaTheme="minorEastAsia" w:hAnsiTheme="minorEastAsia" w:cstheme="minorEastAsia" w:hint="eastAsia"/>
          <w:b/>
          <w:bCs/>
          <w:spacing w:val="1"/>
          <w:sz w:val="24"/>
          <w:szCs w:val="24"/>
        </w:rPr>
        <w:t>分，共</w:t>
      </w:r>
      <w:r w:rsidR="00854033">
        <w:rPr>
          <w:rFonts w:asciiTheme="minorEastAsia" w:eastAsiaTheme="minorEastAsia" w:hAnsiTheme="minorEastAsia" w:cstheme="minorEastAsia" w:hint="eastAsia"/>
          <w:b/>
          <w:bCs/>
          <w:spacing w:val="1"/>
          <w:sz w:val="24"/>
          <w:szCs w:val="24"/>
        </w:rPr>
        <w:t>3</w:t>
      </w:r>
      <w:r>
        <w:rPr>
          <w:rFonts w:asciiTheme="minorEastAsia" w:eastAsiaTheme="minorEastAsia" w:hAnsiTheme="minorEastAsia" w:cstheme="minorEastAsia" w:hint="eastAsia"/>
          <w:b/>
          <w:bCs/>
          <w:spacing w:val="1"/>
          <w:sz w:val="24"/>
          <w:szCs w:val="24"/>
        </w:rPr>
        <w:t>0</w:t>
      </w:r>
      <w:r w:rsidR="00BA3B0A" w:rsidRPr="001A2540">
        <w:rPr>
          <w:rFonts w:asciiTheme="minorEastAsia" w:eastAsiaTheme="minorEastAsia" w:hAnsiTheme="minorEastAsia" w:cstheme="minorEastAsia" w:hint="eastAsia"/>
          <w:b/>
          <w:bCs/>
          <w:spacing w:val="1"/>
          <w:sz w:val="24"/>
          <w:szCs w:val="24"/>
        </w:rPr>
        <w:t xml:space="preserve">分）        </w:t>
      </w:r>
      <w:r w:rsidR="00BA3B0A" w:rsidRPr="001A2540">
        <w:rPr>
          <w:rFonts w:ascii="等线" w:eastAsia="等线" w:hAnsi="等线" w:cs="等线"/>
          <w:b/>
          <w:bCs/>
          <w:spacing w:val="1"/>
          <w:sz w:val="24"/>
          <w:szCs w:val="24"/>
        </w:rPr>
        <w:t xml:space="preserve">                                                                                    </w:t>
      </w:r>
      <w:r w:rsidR="00BA3B0A" w:rsidRPr="001A2540">
        <w:rPr>
          <w:noProof/>
          <w:position w:val="13"/>
          <w:sz w:val="24"/>
          <w:szCs w:val="24"/>
        </w:rPr>
        <w:drawing>
          <wp:inline distT="0" distB="0" distL="0" distR="0" wp14:anchorId="1A892745" wp14:editId="1AB434CC">
            <wp:extent cx="8890" cy="24130"/>
            <wp:effectExtent l="0" t="0" r="6350" b="6350"/>
            <wp:docPr id="11" name="IM 14"/>
            <wp:cNvGraphicFramePr/>
            <a:graphic xmlns:a="http://schemas.openxmlformats.org/drawingml/2006/main">
              <a:graphicData uri="http://schemas.openxmlformats.org/drawingml/2006/picture">
                <pic:pic xmlns:pic="http://schemas.openxmlformats.org/drawingml/2006/picture">
                  <pic:nvPicPr>
                    <pic:cNvPr id="11" name="IM 14"/>
                    <pic:cNvPicPr/>
                  </pic:nvPicPr>
                  <pic:blipFill>
                    <a:blip r:embed="rId12"/>
                    <a:stretch>
                      <a:fillRect/>
                    </a:stretch>
                  </pic:blipFill>
                  <pic:spPr>
                    <a:xfrm>
                      <a:off x="0" y="0"/>
                      <a:ext cx="9144" cy="24383"/>
                    </a:xfrm>
                    <a:prstGeom prst="rect">
                      <a:avLst/>
                    </a:prstGeom>
                  </pic:spPr>
                </pic:pic>
              </a:graphicData>
            </a:graphic>
          </wp:inline>
        </w:drawing>
      </w:r>
      <w:r w:rsidR="00BA3B0A" w:rsidRPr="001A2540">
        <w:rPr>
          <w:sz w:val="24"/>
          <w:szCs w:val="24"/>
        </w:rPr>
        <w:t>（</w:t>
      </w:r>
      <w:r w:rsidR="00BA3B0A" w:rsidRPr="001A2540">
        <w:rPr>
          <w:sz w:val="24"/>
          <w:szCs w:val="24"/>
        </w:rPr>
        <w:t xml:space="preserve">    </w:t>
      </w:r>
      <w:r w:rsidR="00BA3B0A" w:rsidRPr="001A2540">
        <w:rPr>
          <w:sz w:val="24"/>
          <w:szCs w:val="24"/>
        </w:rPr>
        <w:t>）</w:t>
      </w:r>
      <w:r w:rsidR="00BA3B0A" w:rsidRPr="001A2540">
        <w:rPr>
          <w:sz w:val="24"/>
          <w:szCs w:val="24"/>
        </w:rPr>
        <w:t>1</w:t>
      </w:r>
      <w:r>
        <w:rPr>
          <w:rFonts w:cs="宋体" w:hint="eastAsia"/>
          <w:sz w:val="24"/>
          <w:szCs w:val="24"/>
        </w:rPr>
        <w:t>.</w:t>
      </w:r>
      <w:r w:rsidR="00BA3B0A" w:rsidRPr="001A2540">
        <w:rPr>
          <w:sz w:val="24"/>
          <w:szCs w:val="24"/>
        </w:rPr>
        <w:t>下图漫画《必要的约束也是一种保护》给我们的启示是</w:t>
      </w:r>
    </w:p>
    <w:p w14:paraId="7D7CC74A" w14:textId="581E9384"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①</w:t>
      </w:r>
      <w:proofErr w:type="spellStart"/>
      <w:r w:rsidRPr="001A2540">
        <w:rPr>
          <w:sz w:val="24"/>
          <w:szCs w:val="24"/>
          <w:lang w:eastAsia="zh-CN"/>
        </w:rPr>
        <w:t>不加任何约束的自由是危险的</w:t>
      </w:r>
      <w:proofErr w:type="spellEnd"/>
      <w:r w:rsidRPr="001A2540">
        <w:rPr>
          <w:sz w:val="24"/>
          <w:szCs w:val="24"/>
          <w:lang w:eastAsia="zh-CN"/>
        </w:rPr>
        <w:t xml:space="preserve"> </w:t>
      </w:r>
      <w:r w:rsidRPr="001A2540">
        <w:rPr>
          <w:rFonts w:hint="eastAsia"/>
          <w:sz w:val="24"/>
          <w:szCs w:val="24"/>
          <w:lang w:eastAsia="zh-CN"/>
        </w:rPr>
        <w:t xml:space="preserve">   </w:t>
      </w:r>
      <w:r w:rsidRPr="001A2540">
        <w:rPr>
          <w:sz w:val="24"/>
          <w:szCs w:val="24"/>
          <w:lang w:eastAsia="zh-CN"/>
        </w:rPr>
        <w:t>②</w:t>
      </w:r>
      <w:proofErr w:type="spellStart"/>
      <w:r w:rsidRPr="001A2540">
        <w:rPr>
          <w:sz w:val="24"/>
          <w:szCs w:val="24"/>
          <w:lang w:eastAsia="zh-CN"/>
        </w:rPr>
        <w:t>无限制的自由是自由的真谛</w:t>
      </w:r>
      <w:proofErr w:type="spellEnd"/>
    </w:p>
    <w:p w14:paraId="36F66C6D" w14:textId="51F5D4A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③</w:t>
      </w:r>
      <w:proofErr w:type="spellStart"/>
      <w:r w:rsidRPr="001A2540">
        <w:rPr>
          <w:sz w:val="24"/>
          <w:szCs w:val="24"/>
          <w:lang w:eastAsia="zh-CN"/>
        </w:rPr>
        <w:t>必要的限制是对自由的保护</w:t>
      </w:r>
      <w:proofErr w:type="spellEnd"/>
      <w:r w:rsidRPr="001A2540">
        <w:rPr>
          <w:sz w:val="24"/>
          <w:szCs w:val="24"/>
          <w:lang w:eastAsia="zh-CN"/>
        </w:rPr>
        <w:t xml:space="preserve">   </w:t>
      </w:r>
      <w:r w:rsidRPr="001A2540">
        <w:rPr>
          <w:rFonts w:hint="eastAsia"/>
          <w:sz w:val="24"/>
          <w:szCs w:val="24"/>
          <w:lang w:eastAsia="zh-CN"/>
        </w:rPr>
        <w:t xml:space="preserve">   </w:t>
      </w:r>
      <w:r w:rsidRPr="001A2540">
        <w:rPr>
          <w:sz w:val="24"/>
          <w:szCs w:val="24"/>
          <w:lang w:eastAsia="zh-CN"/>
        </w:rPr>
        <w:t>④</w:t>
      </w:r>
      <w:proofErr w:type="spellStart"/>
      <w:r w:rsidRPr="001A2540">
        <w:rPr>
          <w:sz w:val="24"/>
          <w:szCs w:val="24"/>
          <w:lang w:eastAsia="zh-CN"/>
        </w:rPr>
        <w:t>法治的约束是对自由的束缚</w:t>
      </w:r>
      <w:proofErr w:type="spellEnd"/>
    </w:p>
    <w:p w14:paraId="26AA65E5" w14:textId="77B5FAAB"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A．①③</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B．③④</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C．①②</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D．②④</w:t>
      </w:r>
    </w:p>
    <w:p w14:paraId="7213C2ED"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    ）2.2025年4月19日，公安部网安局通报10起网络谣言典型案件，涉案人员均已被依法追究法律责任。警方提示，网络无边，法律有界，互联网并非法外之地，呼吁网民自觉抵制网络谣言。这警示青少年要</w:t>
      </w:r>
    </w:p>
    <w:p w14:paraId="7B29FBE6"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①</w:t>
      </w:r>
      <w:proofErr w:type="spellStart"/>
      <w:r w:rsidRPr="001A2540">
        <w:rPr>
          <w:sz w:val="24"/>
          <w:szCs w:val="24"/>
          <w:lang w:eastAsia="zh-CN"/>
        </w:rPr>
        <w:t>理性上网，遵守法律法规</w:t>
      </w:r>
      <w:proofErr w:type="spellEnd"/>
      <w:r w:rsidRPr="001A2540">
        <w:rPr>
          <w:sz w:val="24"/>
          <w:szCs w:val="24"/>
          <w:lang w:eastAsia="zh-CN"/>
        </w:rPr>
        <w:t xml:space="preserve">  </w:t>
      </w:r>
      <w:r w:rsidRPr="001A2540">
        <w:rPr>
          <w:rFonts w:hint="eastAsia"/>
          <w:sz w:val="24"/>
          <w:szCs w:val="24"/>
          <w:lang w:eastAsia="zh-CN"/>
        </w:rPr>
        <w:t xml:space="preserve">             </w:t>
      </w:r>
      <w:r w:rsidRPr="001A2540">
        <w:rPr>
          <w:sz w:val="24"/>
          <w:szCs w:val="24"/>
          <w:lang w:eastAsia="zh-CN"/>
        </w:rPr>
        <w:t>②</w:t>
      </w:r>
      <w:proofErr w:type="spellStart"/>
      <w:r w:rsidRPr="001A2540">
        <w:rPr>
          <w:sz w:val="24"/>
          <w:szCs w:val="24"/>
          <w:lang w:eastAsia="zh-CN"/>
        </w:rPr>
        <w:t>珍视自由，依法行使权利</w:t>
      </w:r>
      <w:proofErr w:type="spellEnd"/>
    </w:p>
    <w:p w14:paraId="14B1A5DC"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③</w:t>
      </w:r>
      <w:proofErr w:type="spellStart"/>
      <w:r w:rsidRPr="001A2540">
        <w:rPr>
          <w:sz w:val="24"/>
          <w:szCs w:val="24"/>
          <w:lang w:eastAsia="zh-CN"/>
        </w:rPr>
        <w:t>践行平等，尊重他人权益</w:t>
      </w:r>
      <w:proofErr w:type="spellEnd"/>
      <w:r w:rsidRPr="001A2540">
        <w:rPr>
          <w:sz w:val="24"/>
          <w:szCs w:val="24"/>
          <w:lang w:eastAsia="zh-CN"/>
        </w:rPr>
        <w:t xml:space="preserve">  </w:t>
      </w:r>
      <w:r w:rsidRPr="001A2540">
        <w:rPr>
          <w:rFonts w:hint="eastAsia"/>
          <w:sz w:val="24"/>
          <w:szCs w:val="24"/>
          <w:lang w:eastAsia="zh-CN"/>
        </w:rPr>
        <w:t xml:space="preserve">             </w:t>
      </w:r>
      <w:r w:rsidRPr="001A2540">
        <w:rPr>
          <w:sz w:val="24"/>
          <w:szCs w:val="24"/>
          <w:lang w:eastAsia="zh-CN"/>
        </w:rPr>
        <w:t>④</w:t>
      </w:r>
      <w:proofErr w:type="spellStart"/>
      <w:r w:rsidRPr="001A2540">
        <w:rPr>
          <w:sz w:val="24"/>
          <w:szCs w:val="24"/>
          <w:lang w:eastAsia="zh-CN"/>
        </w:rPr>
        <w:t>科学立法，维护公平正义</w:t>
      </w:r>
      <w:proofErr w:type="spellEnd"/>
    </w:p>
    <w:p w14:paraId="7E34B3C6"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A．①②</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B．①④</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C．②③</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D．③④</w:t>
      </w:r>
    </w:p>
    <w:p w14:paraId="46E19E60" w14:textId="77777777" w:rsidR="00BA3B0A" w:rsidRPr="001A2540" w:rsidRDefault="00BA3B0A" w:rsidP="00BA3B0A">
      <w:pPr>
        <w:pStyle w:val="TOC5"/>
        <w:spacing w:before="0" w:beforeAutospacing="0" w:after="0" w:afterAutospacing="0"/>
        <w:ind w:left="0"/>
        <w:rPr>
          <w:sz w:val="24"/>
          <w:szCs w:val="24"/>
          <w:lang w:eastAsia="zh-CN"/>
        </w:rPr>
      </w:pPr>
      <w:r w:rsidRPr="001A2540">
        <w:rPr>
          <w:noProof/>
          <w:sz w:val="24"/>
          <w:szCs w:val="24"/>
          <w:lang w:eastAsia="zh-CN"/>
        </w:rPr>
        <w:drawing>
          <wp:anchor distT="0" distB="0" distL="114300" distR="114300" simplePos="0" relativeHeight="251659264" behindDoc="0" locked="0" layoutInCell="1" allowOverlap="1" wp14:anchorId="0E5A2877" wp14:editId="33CF131B">
            <wp:simplePos x="0" y="0"/>
            <wp:positionH relativeFrom="column">
              <wp:posOffset>3777615</wp:posOffset>
            </wp:positionH>
            <wp:positionV relativeFrom="paragraph">
              <wp:posOffset>8890</wp:posOffset>
            </wp:positionV>
            <wp:extent cx="2224405" cy="910590"/>
            <wp:effectExtent l="0" t="0" r="4445" b="3810"/>
            <wp:wrapSquare wrapText="bothSides"/>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a:stretch>
                      <a:fillRect/>
                    </a:stretch>
                  </pic:blipFill>
                  <pic:spPr>
                    <a:xfrm>
                      <a:off x="0" y="0"/>
                      <a:ext cx="2224405" cy="910590"/>
                    </a:xfrm>
                    <a:prstGeom prst="rect">
                      <a:avLst/>
                    </a:prstGeom>
                  </pic:spPr>
                </pic:pic>
              </a:graphicData>
            </a:graphic>
            <wp14:sizeRelH relativeFrom="margin">
              <wp14:pctWidth>0</wp14:pctWidth>
            </wp14:sizeRelH>
          </wp:anchor>
        </w:drawing>
      </w:r>
      <w:r w:rsidRPr="001A2540">
        <w:rPr>
          <w:sz w:val="24"/>
          <w:szCs w:val="24"/>
          <w:lang w:eastAsia="zh-CN"/>
        </w:rPr>
        <w:t>（    ）</w:t>
      </w:r>
      <w:proofErr w:type="gramStart"/>
      <w:r w:rsidRPr="001A2540">
        <w:rPr>
          <w:sz w:val="24"/>
          <w:szCs w:val="24"/>
          <w:lang w:eastAsia="zh-CN"/>
        </w:rPr>
        <w:t>3.某校初三</w:t>
      </w:r>
      <w:proofErr w:type="gramEnd"/>
      <w:r w:rsidRPr="001A2540">
        <w:rPr>
          <w:sz w:val="24"/>
          <w:szCs w:val="24"/>
          <w:lang w:eastAsia="zh-CN"/>
        </w:rPr>
        <w:t>（2）班正在创办一期关于法治的主题黑板报，下图是黑板报示意图。</w:t>
      </w:r>
    </w:p>
    <w:p w14:paraId="5885B4FF"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下列内容与放置的位置对应正确的是</w:t>
      </w:r>
      <w:proofErr w:type="spellEnd"/>
    </w:p>
    <w:p w14:paraId="1C7D7899"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①</w:t>
      </w:r>
      <w:proofErr w:type="spellStart"/>
      <w:r w:rsidRPr="001A2540">
        <w:rPr>
          <w:sz w:val="24"/>
          <w:szCs w:val="24"/>
          <w:lang w:eastAsia="zh-CN"/>
        </w:rPr>
        <w:t>要抵制就业歧视等不平等行为，平等对待他人的合法权利</w:t>
      </w:r>
      <w:proofErr w:type="spellEnd"/>
      <w:r w:rsidRPr="001A2540">
        <w:rPr>
          <w:sz w:val="24"/>
          <w:szCs w:val="24"/>
          <w:lang w:eastAsia="zh-CN"/>
        </w:rPr>
        <w:t>——a</w:t>
      </w:r>
    </w:p>
    <w:p w14:paraId="148856E2"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②</w:t>
      </w:r>
      <w:proofErr w:type="spellStart"/>
      <w:r w:rsidRPr="001A2540">
        <w:rPr>
          <w:sz w:val="24"/>
          <w:szCs w:val="24"/>
          <w:lang w:eastAsia="zh-CN"/>
        </w:rPr>
        <w:t>遵守各种法律、法规，用法治方式表达自身的诉求和愿望</w:t>
      </w:r>
      <w:proofErr w:type="spellEnd"/>
      <w:r w:rsidRPr="001A2540">
        <w:rPr>
          <w:sz w:val="24"/>
          <w:szCs w:val="24"/>
          <w:lang w:eastAsia="zh-CN"/>
        </w:rPr>
        <w:t>——b</w:t>
      </w:r>
    </w:p>
    <w:p w14:paraId="4D79D2A6"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③</w:t>
      </w:r>
      <w:proofErr w:type="spellStart"/>
      <w:r w:rsidRPr="001A2540">
        <w:rPr>
          <w:sz w:val="24"/>
          <w:szCs w:val="24"/>
          <w:lang w:eastAsia="zh-CN"/>
        </w:rPr>
        <w:t>网上交往要理性辨别、慎重选择，同时注意保护个人信息</w:t>
      </w:r>
      <w:proofErr w:type="spellEnd"/>
      <w:r w:rsidRPr="001A2540">
        <w:rPr>
          <w:sz w:val="24"/>
          <w:szCs w:val="24"/>
          <w:lang w:eastAsia="zh-CN"/>
        </w:rPr>
        <w:t>——c</w:t>
      </w:r>
    </w:p>
    <w:p w14:paraId="55930D22"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④</w:t>
      </w:r>
      <w:proofErr w:type="spellStart"/>
      <w:r w:rsidRPr="001A2540">
        <w:rPr>
          <w:sz w:val="24"/>
          <w:szCs w:val="24"/>
          <w:lang w:eastAsia="zh-CN"/>
        </w:rPr>
        <w:t>犯罪有严重社会危害性，我们要杜绝不良行为，远离犯罪</w:t>
      </w:r>
      <w:proofErr w:type="spellEnd"/>
      <w:r w:rsidRPr="001A2540">
        <w:rPr>
          <w:sz w:val="24"/>
          <w:szCs w:val="24"/>
          <w:lang w:eastAsia="zh-CN"/>
        </w:rPr>
        <w:t>——d</w:t>
      </w:r>
    </w:p>
    <w:p w14:paraId="056BC199"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A．①②</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B．①③</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C．②④</w:t>
      </w:r>
      <w:r w:rsidRPr="001A2540">
        <w:rPr>
          <w:sz w:val="24"/>
          <w:szCs w:val="24"/>
          <w:lang w:eastAsia="zh-CN"/>
        </w:rPr>
        <w:tab/>
      </w:r>
      <w:r w:rsidRPr="001A2540">
        <w:rPr>
          <w:rFonts w:hint="eastAsia"/>
          <w:sz w:val="24"/>
          <w:szCs w:val="24"/>
          <w:lang w:eastAsia="zh-CN"/>
        </w:rPr>
        <w:t xml:space="preserve">       </w:t>
      </w:r>
      <w:r w:rsidRPr="001A2540">
        <w:rPr>
          <w:sz w:val="24"/>
          <w:szCs w:val="24"/>
          <w:lang w:eastAsia="zh-CN"/>
        </w:rPr>
        <w:t>D．③④</w:t>
      </w:r>
    </w:p>
    <w:p w14:paraId="11EEC1CF" w14:textId="77777777" w:rsidR="00BA3B0A" w:rsidRPr="001A2540" w:rsidRDefault="00BA3B0A" w:rsidP="00BA3B0A">
      <w:pPr>
        <w:pStyle w:val="TOC5"/>
        <w:spacing w:before="0" w:beforeAutospacing="0" w:after="0" w:afterAutospacing="0"/>
        <w:ind w:left="0"/>
        <w:rPr>
          <w:sz w:val="24"/>
          <w:szCs w:val="24"/>
          <w:lang w:eastAsia="zh-CN"/>
        </w:rPr>
      </w:pPr>
      <w:r w:rsidRPr="001A2540">
        <w:rPr>
          <w:sz w:val="24"/>
          <w:szCs w:val="24"/>
          <w:lang w:eastAsia="zh-CN"/>
        </w:rPr>
        <w:t>（    ）</w:t>
      </w:r>
      <w:proofErr w:type="gramStart"/>
      <w:r w:rsidRPr="001A2540">
        <w:rPr>
          <w:sz w:val="24"/>
          <w:szCs w:val="24"/>
          <w:lang w:eastAsia="zh-CN"/>
        </w:rPr>
        <w:t>4.某市</w:t>
      </w:r>
      <w:proofErr w:type="gramEnd"/>
      <w:r w:rsidRPr="001A2540">
        <w:rPr>
          <w:sz w:val="24"/>
          <w:szCs w:val="24"/>
          <w:lang w:eastAsia="zh-CN"/>
        </w:rPr>
        <w:t>4</w:t>
      </w:r>
      <w:proofErr w:type="gramStart"/>
      <w:r w:rsidRPr="001A2540">
        <w:rPr>
          <w:sz w:val="24"/>
          <w:szCs w:val="24"/>
          <w:lang w:eastAsia="zh-CN"/>
        </w:rPr>
        <w:t>家用人单位招聘条件存在“限男性”“男士优先”等性别歧视性内容</w:t>
      </w:r>
      <w:proofErr w:type="gramEnd"/>
      <w:r w:rsidRPr="001A2540">
        <w:rPr>
          <w:sz w:val="24"/>
          <w:szCs w:val="24"/>
          <w:lang w:eastAsia="zh-CN"/>
        </w:rPr>
        <w:t>，被检察机关以行政公益诉讼立案。行政主管部门立即开展立案调查，督促对涉案用人单位删除全部涉案违法招聘信息，保障妇女劳动者权益。这些国家机关的做法</w:t>
      </w:r>
    </w:p>
    <w:p w14:paraId="0F8DD0A8"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A．为劳动者提供了立法保障</w:t>
      </w:r>
      <w:proofErr w:type="spellEnd"/>
      <w:r w:rsidRPr="001A2540">
        <w:rPr>
          <w:sz w:val="24"/>
          <w:szCs w:val="24"/>
          <w:lang w:eastAsia="zh-CN"/>
        </w:rPr>
        <w:tab/>
      </w:r>
      <w:r w:rsidRPr="001A2540">
        <w:rPr>
          <w:rFonts w:hint="eastAsia"/>
          <w:sz w:val="24"/>
          <w:szCs w:val="24"/>
          <w:lang w:eastAsia="zh-CN"/>
        </w:rPr>
        <w:t xml:space="preserve">        </w:t>
      </w:r>
      <w:proofErr w:type="spellStart"/>
      <w:r w:rsidRPr="001A2540">
        <w:rPr>
          <w:sz w:val="24"/>
          <w:szCs w:val="24"/>
          <w:lang w:eastAsia="zh-CN"/>
        </w:rPr>
        <w:t>B．干涉了用人单位招聘自由</w:t>
      </w:r>
      <w:proofErr w:type="spellEnd"/>
    </w:p>
    <w:p w14:paraId="4E8A882F"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C．体现了不同情况差别对待</w:t>
      </w:r>
      <w:proofErr w:type="spellEnd"/>
      <w:r w:rsidRPr="001A2540">
        <w:rPr>
          <w:sz w:val="24"/>
          <w:szCs w:val="24"/>
          <w:lang w:eastAsia="zh-CN"/>
        </w:rPr>
        <w:tab/>
      </w:r>
      <w:r w:rsidRPr="001A2540">
        <w:rPr>
          <w:rFonts w:hint="eastAsia"/>
          <w:sz w:val="24"/>
          <w:szCs w:val="24"/>
          <w:lang w:eastAsia="zh-CN"/>
        </w:rPr>
        <w:t xml:space="preserve">        </w:t>
      </w:r>
      <w:proofErr w:type="spellStart"/>
      <w:r w:rsidRPr="001A2540">
        <w:rPr>
          <w:sz w:val="24"/>
          <w:szCs w:val="24"/>
          <w:lang w:eastAsia="zh-CN"/>
        </w:rPr>
        <w:t>D．维护了劳动者平等就业权</w:t>
      </w:r>
      <w:proofErr w:type="spellEnd"/>
    </w:p>
    <w:p w14:paraId="33975408" w14:textId="77777777" w:rsidR="00BA3B0A" w:rsidRPr="001A2540" w:rsidRDefault="00BA3B0A" w:rsidP="00BA3B0A">
      <w:pPr>
        <w:pStyle w:val="TOC5"/>
        <w:spacing w:before="0" w:beforeAutospacing="0" w:after="0" w:afterAutospacing="0"/>
        <w:ind w:left="0"/>
        <w:rPr>
          <w:sz w:val="24"/>
          <w:szCs w:val="24"/>
          <w:lang w:eastAsia="zh-CN"/>
        </w:rPr>
      </w:pPr>
      <w:r w:rsidRPr="001A2540">
        <w:rPr>
          <w:noProof/>
          <w:sz w:val="24"/>
          <w:szCs w:val="24"/>
          <w:lang w:eastAsia="zh-CN"/>
        </w:rPr>
        <w:drawing>
          <wp:anchor distT="0" distB="0" distL="114300" distR="114300" simplePos="0" relativeHeight="251660288" behindDoc="0" locked="0" layoutInCell="1" allowOverlap="1" wp14:anchorId="2A1CBD4A" wp14:editId="30BB72CC">
            <wp:simplePos x="0" y="0"/>
            <wp:positionH relativeFrom="column">
              <wp:posOffset>4427220</wp:posOffset>
            </wp:positionH>
            <wp:positionV relativeFrom="paragraph">
              <wp:posOffset>60960</wp:posOffset>
            </wp:positionV>
            <wp:extent cx="1466850" cy="873760"/>
            <wp:effectExtent l="0" t="0" r="0" b="2540"/>
            <wp:wrapSquare wrapText="bothSides"/>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4"/>
                    <a:stretch>
                      <a:fillRect/>
                    </a:stretch>
                  </pic:blipFill>
                  <pic:spPr>
                    <a:xfrm>
                      <a:off x="0" y="0"/>
                      <a:ext cx="1466850" cy="873760"/>
                    </a:xfrm>
                    <a:prstGeom prst="rect">
                      <a:avLst/>
                    </a:prstGeom>
                  </pic:spPr>
                </pic:pic>
              </a:graphicData>
            </a:graphic>
            <wp14:sizeRelH relativeFrom="margin">
              <wp14:pctWidth>0</wp14:pctWidth>
            </wp14:sizeRelH>
            <wp14:sizeRelV relativeFrom="margin">
              <wp14:pctHeight>0</wp14:pctHeight>
            </wp14:sizeRelV>
          </wp:anchor>
        </w:drawing>
      </w:r>
      <w:r w:rsidRPr="001A2540">
        <w:rPr>
          <w:sz w:val="24"/>
          <w:szCs w:val="24"/>
          <w:lang w:eastAsia="zh-CN"/>
        </w:rPr>
        <w:t>（    ）</w:t>
      </w:r>
      <w:proofErr w:type="gramStart"/>
      <w:r w:rsidRPr="001A2540">
        <w:rPr>
          <w:sz w:val="24"/>
          <w:szCs w:val="24"/>
          <w:lang w:eastAsia="zh-CN"/>
        </w:rPr>
        <w:t>5.从漫画中可以看出</w:t>
      </w:r>
      <w:proofErr w:type="gramEnd"/>
      <w:r w:rsidRPr="001A2540">
        <w:rPr>
          <w:sz w:val="24"/>
          <w:szCs w:val="24"/>
          <w:lang w:eastAsia="zh-CN"/>
        </w:rPr>
        <w:t>，我国</w:t>
      </w:r>
    </w:p>
    <w:p w14:paraId="4F7F9265"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A．保障适龄儿童接受义务教育的权利</w:t>
      </w:r>
      <w:proofErr w:type="spellEnd"/>
    </w:p>
    <w:p w14:paraId="6C1FFE36"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B．实现了城乡义务教育优质均衡发展</w:t>
      </w:r>
      <w:proofErr w:type="spellEnd"/>
    </w:p>
    <w:p w14:paraId="22684F6F"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C．已经建成世界一流的义务教育体系</w:t>
      </w:r>
      <w:proofErr w:type="spellEnd"/>
    </w:p>
    <w:p w14:paraId="16BC2BDF" w14:textId="77777777" w:rsidR="00BA3B0A" w:rsidRPr="001A2540" w:rsidRDefault="00BA3B0A" w:rsidP="00BA3B0A">
      <w:pPr>
        <w:pStyle w:val="TOC5"/>
        <w:spacing w:before="0" w:beforeAutospacing="0" w:after="0" w:afterAutospacing="0"/>
        <w:ind w:left="0"/>
        <w:rPr>
          <w:sz w:val="24"/>
          <w:szCs w:val="24"/>
          <w:lang w:eastAsia="zh-CN"/>
        </w:rPr>
      </w:pPr>
      <w:proofErr w:type="spellStart"/>
      <w:r w:rsidRPr="001A2540">
        <w:rPr>
          <w:sz w:val="24"/>
          <w:szCs w:val="24"/>
          <w:lang w:eastAsia="zh-CN"/>
        </w:rPr>
        <w:t>D．追求教育高质量和更加公平的发展</w:t>
      </w:r>
      <w:proofErr w:type="spellEnd"/>
    </w:p>
    <w:p w14:paraId="0684C167"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    ）</w:t>
      </w:r>
      <w:proofErr w:type="gramStart"/>
      <w:r w:rsidRPr="00093C0A">
        <w:rPr>
          <w:sz w:val="24"/>
          <w:szCs w:val="24"/>
          <w:lang w:eastAsia="zh-CN"/>
        </w:rPr>
        <w:t>6.“</w:t>
      </w:r>
      <w:proofErr w:type="gramEnd"/>
      <w:r w:rsidRPr="00093C0A">
        <w:rPr>
          <w:sz w:val="24"/>
          <w:szCs w:val="24"/>
          <w:lang w:eastAsia="zh-CN"/>
        </w:rPr>
        <w:t>对涉罪人员近亲属多项权利进行限制，违背罪责自负原则，</w:t>
      </w:r>
      <w:proofErr w:type="gramStart"/>
      <w:r w:rsidRPr="00093C0A">
        <w:rPr>
          <w:sz w:val="24"/>
          <w:szCs w:val="24"/>
          <w:lang w:eastAsia="zh-CN"/>
        </w:rPr>
        <w:t>不符合宪法第二章关于‘</w:t>
      </w:r>
      <w:proofErr w:type="gramEnd"/>
      <w:r w:rsidRPr="00093C0A">
        <w:rPr>
          <w:sz w:val="24"/>
          <w:szCs w:val="24"/>
          <w:lang w:eastAsia="zh-CN"/>
        </w:rPr>
        <w:t>公民的基本权利和义务’规定的原则和精神</w:t>
      </w:r>
      <w:proofErr w:type="gramStart"/>
      <w:r w:rsidRPr="00093C0A">
        <w:rPr>
          <w:sz w:val="24"/>
          <w:szCs w:val="24"/>
          <w:lang w:eastAsia="zh-CN"/>
        </w:rPr>
        <w:t>。”全国人大常委会法工委的这一鲜明态度表明</w:t>
      </w:r>
      <w:proofErr w:type="gramEnd"/>
    </w:p>
    <w:p w14:paraId="2DFC315C"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①</w:t>
      </w:r>
      <w:proofErr w:type="spellStart"/>
      <w:r w:rsidRPr="00093C0A">
        <w:rPr>
          <w:sz w:val="24"/>
          <w:szCs w:val="24"/>
          <w:lang w:eastAsia="zh-CN"/>
        </w:rPr>
        <w:t>宪法是国家的根本法</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②</w:t>
      </w:r>
      <w:proofErr w:type="spellStart"/>
      <w:r w:rsidRPr="00093C0A">
        <w:rPr>
          <w:sz w:val="24"/>
          <w:szCs w:val="24"/>
          <w:lang w:eastAsia="zh-CN"/>
        </w:rPr>
        <w:t>公平正义是法治的价值追求</w:t>
      </w:r>
      <w:proofErr w:type="spellEnd"/>
    </w:p>
    <w:p w14:paraId="3EFE5EF4"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③</w:t>
      </w:r>
      <w:proofErr w:type="spellStart"/>
      <w:r w:rsidRPr="00093C0A">
        <w:rPr>
          <w:sz w:val="24"/>
          <w:szCs w:val="24"/>
          <w:lang w:eastAsia="zh-CN"/>
        </w:rPr>
        <w:t>人大拥有最高决定权</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④</w:t>
      </w:r>
      <w:proofErr w:type="spellStart"/>
      <w:r w:rsidRPr="00093C0A">
        <w:rPr>
          <w:sz w:val="24"/>
          <w:szCs w:val="24"/>
          <w:lang w:eastAsia="zh-CN"/>
        </w:rPr>
        <w:t>宪法是其他法律的具体落实</w:t>
      </w:r>
      <w:proofErr w:type="spellEnd"/>
    </w:p>
    <w:p w14:paraId="3F8D89E3"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A．①②</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B．①③</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C．②④</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D．③④</w:t>
      </w:r>
    </w:p>
    <w:p w14:paraId="33EF9BBD"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    ）</w:t>
      </w:r>
      <w:proofErr w:type="gramStart"/>
      <w:r w:rsidRPr="00093C0A">
        <w:rPr>
          <w:sz w:val="24"/>
          <w:szCs w:val="24"/>
          <w:lang w:eastAsia="zh-CN"/>
        </w:rPr>
        <w:t>7.道德与法治课上</w:t>
      </w:r>
      <w:proofErr w:type="gramEnd"/>
      <w:r w:rsidRPr="00093C0A">
        <w:rPr>
          <w:sz w:val="24"/>
          <w:szCs w:val="24"/>
          <w:lang w:eastAsia="zh-CN"/>
        </w:rPr>
        <w:t>，</w:t>
      </w:r>
      <w:proofErr w:type="gramStart"/>
      <w:r w:rsidRPr="00093C0A">
        <w:rPr>
          <w:sz w:val="24"/>
          <w:szCs w:val="24"/>
          <w:lang w:eastAsia="zh-CN"/>
        </w:rPr>
        <w:t>老师组织同学们围绕“初中生如何维护公平正义”展开讨论</w:t>
      </w:r>
      <w:proofErr w:type="gramEnd"/>
      <w:r w:rsidRPr="00093C0A">
        <w:rPr>
          <w:sz w:val="24"/>
          <w:szCs w:val="24"/>
          <w:lang w:eastAsia="zh-CN"/>
        </w:rPr>
        <w:t>，大家纷纷表达观点。你认为正确的是</w:t>
      </w:r>
    </w:p>
    <w:p w14:paraId="0A366613"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①</w:t>
      </w:r>
      <w:proofErr w:type="spellStart"/>
      <w:r w:rsidRPr="00093C0A">
        <w:rPr>
          <w:sz w:val="24"/>
          <w:szCs w:val="24"/>
          <w:lang w:eastAsia="zh-CN"/>
        </w:rPr>
        <w:t>小颖：在参加比赛时，为了获胜可以不遵守规则</w:t>
      </w:r>
      <w:proofErr w:type="spellEnd"/>
    </w:p>
    <w:p w14:paraId="63F69428"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②</w:t>
      </w:r>
      <w:proofErr w:type="spellStart"/>
      <w:r w:rsidRPr="00093C0A">
        <w:rPr>
          <w:sz w:val="24"/>
          <w:szCs w:val="24"/>
          <w:lang w:eastAsia="zh-CN"/>
        </w:rPr>
        <w:t>小岩：面对非正义行为，我们要有勇气、敢斗争</w:t>
      </w:r>
      <w:proofErr w:type="spellEnd"/>
    </w:p>
    <w:p w14:paraId="059EB7A6"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③</w:t>
      </w:r>
      <w:proofErr w:type="spellStart"/>
      <w:r w:rsidRPr="00093C0A">
        <w:rPr>
          <w:sz w:val="24"/>
          <w:szCs w:val="24"/>
          <w:lang w:eastAsia="zh-CN"/>
        </w:rPr>
        <w:t>小凯：在学校问卷评议老师时，我们要客观公道</w:t>
      </w:r>
      <w:proofErr w:type="spellEnd"/>
    </w:p>
    <w:p w14:paraId="34F80B1C"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④</w:t>
      </w:r>
      <w:proofErr w:type="spellStart"/>
      <w:r w:rsidRPr="00093C0A">
        <w:rPr>
          <w:sz w:val="24"/>
          <w:szCs w:val="24"/>
          <w:lang w:eastAsia="zh-CN"/>
        </w:rPr>
        <w:t>小玲：维护正义要讲究策略，</w:t>
      </w:r>
      <w:proofErr w:type="gramStart"/>
      <w:r w:rsidRPr="00093C0A">
        <w:rPr>
          <w:sz w:val="24"/>
          <w:szCs w:val="24"/>
          <w:lang w:eastAsia="zh-CN"/>
        </w:rPr>
        <w:t>做到见义“智”为</w:t>
      </w:r>
      <w:proofErr w:type="spellEnd"/>
      <w:proofErr w:type="gramEnd"/>
    </w:p>
    <w:p w14:paraId="2ACF06AB"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lastRenderedPageBreak/>
        <w:t>A．①②③</w:t>
      </w:r>
      <w:r w:rsidRPr="00093C0A">
        <w:rPr>
          <w:rFonts w:hint="eastAsia"/>
          <w:sz w:val="24"/>
          <w:szCs w:val="24"/>
          <w:lang w:eastAsia="zh-CN"/>
        </w:rPr>
        <w:t xml:space="preserve">       </w:t>
      </w:r>
      <w:r w:rsidRPr="00093C0A">
        <w:rPr>
          <w:sz w:val="24"/>
          <w:szCs w:val="24"/>
          <w:lang w:eastAsia="zh-CN"/>
        </w:rPr>
        <w:tab/>
        <w:t>B．①②④</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C．①③④</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D．②③④</w:t>
      </w:r>
    </w:p>
    <w:p w14:paraId="633F8B43"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    ）</w:t>
      </w:r>
      <w:proofErr w:type="gramStart"/>
      <w:r w:rsidRPr="00093C0A">
        <w:rPr>
          <w:sz w:val="24"/>
          <w:szCs w:val="24"/>
          <w:lang w:eastAsia="zh-CN"/>
        </w:rPr>
        <w:t>8.小丽放学回家时</w:t>
      </w:r>
      <w:proofErr w:type="gramEnd"/>
      <w:r w:rsidRPr="00093C0A">
        <w:rPr>
          <w:sz w:val="24"/>
          <w:szCs w:val="24"/>
          <w:lang w:eastAsia="zh-CN"/>
        </w:rPr>
        <w:t>，看见一歹徒骑摩托车抢劫。小丽立即报案，并向公安机关提供了歹徒的相貌特征和歹徒的去向。公安机关根据小丽提供的线索，很快抓住了犯罪嫌疑人。小丽的行为表明</w:t>
      </w:r>
    </w:p>
    <w:p w14:paraId="17CE6B93"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①</w:t>
      </w:r>
      <w:proofErr w:type="spellStart"/>
      <w:r w:rsidRPr="00093C0A">
        <w:rPr>
          <w:sz w:val="24"/>
          <w:szCs w:val="24"/>
          <w:lang w:eastAsia="zh-CN"/>
        </w:rPr>
        <w:t>守护正义需要勇气</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②</w:t>
      </w:r>
      <w:proofErr w:type="spellStart"/>
      <w:r w:rsidRPr="00093C0A">
        <w:rPr>
          <w:sz w:val="24"/>
          <w:szCs w:val="24"/>
          <w:lang w:eastAsia="zh-CN"/>
        </w:rPr>
        <w:t>青少年必须奋不顾身地同违法犯罪行为作斗争</w:t>
      </w:r>
      <w:proofErr w:type="spellEnd"/>
    </w:p>
    <w:p w14:paraId="65019EE5"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③</w:t>
      </w:r>
      <w:proofErr w:type="spellStart"/>
      <w:r w:rsidRPr="00093C0A">
        <w:rPr>
          <w:sz w:val="24"/>
          <w:szCs w:val="24"/>
          <w:lang w:eastAsia="zh-CN"/>
        </w:rPr>
        <w:t>小丽是一个多管闲事的人</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④</w:t>
      </w:r>
      <w:proofErr w:type="spellStart"/>
      <w:r w:rsidRPr="00093C0A">
        <w:rPr>
          <w:sz w:val="24"/>
          <w:szCs w:val="24"/>
          <w:lang w:eastAsia="zh-CN"/>
        </w:rPr>
        <w:t>未成年人面对非正义行为，要讲究策略</w:t>
      </w:r>
      <w:proofErr w:type="spellEnd"/>
    </w:p>
    <w:p w14:paraId="0A39B5C0"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A．①②</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B．①④</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C．②③</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D．③④</w:t>
      </w:r>
    </w:p>
    <w:p w14:paraId="62FE3235"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    ）9.2025</w:t>
      </w:r>
      <w:proofErr w:type="gramStart"/>
      <w:r w:rsidRPr="00093C0A">
        <w:rPr>
          <w:sz w:val="24"/>
          <w:szCs w:val="24"/>
          <w:lang w:eastAsia="zh-CN"/>
        </w:rPr>
        <w:t>年“五一”期间</w:t>
      </w:r>
      <w:proofErr w:type="gramEnd"/>
      <w:r w:rsidRPr="00093C0A">
        <w:rPr>
          <w:sz w:val="24"/>
          <w:szCs w:val="24"/>
          <w:lang w:eastAsia="zh-CN"/>
        </w:rPr>
        <w:t>,苏州市超过2万名志愿者在景区、</w:t>
      </w:r>
      <w:proofErr w:type="gramStart"/>
      <w:r w:rsidRPr="00093C0A">
        <w:rPr>
          <w:sz w:val="24"/>
          <w:szCs w:val="24"/>
          <w:lang w:eastAsia="zh-CN"/>
        </w:rPr>
        <w:t>车站等场所提供应急服务,持续打响</w:t>
      </w:r>
      <w:proofErr w:type="gramEnd"/>
      <w:r w:rsidRPr="00093C0A">
        <w:rPr>
          <w:sz w:val="24"/>
          <w:szCs w:val="24"/>
          <w:lang w:eastAsia="zh-CN"/>
        </w:rPr>
        <w:t>“</w:t>
      </w:r>
      <w:proofErr w:type="gramStart"/>
      <w:r w:rsidRPr="00093C0A">
        <w:rPr>
          <w:sz w:val="24"/>
          <w:szCs w:val="24"/>
          <w:lang w:eastAsia="zh-CN"/>
        </w:rPr>
        <w:t>志暖苏城”服务品牌</w:t>
      </w:r>
      <w:proofErr w:type="gramEnd"/>
      <w:r w:rsidRPr="00093C0A">
        <w:rPr>
          <w:sz w:val="24"/>
          <w:szCs w:val="24"/>
          <w:lang w:eastAsia="zh-CN"/>
        </w:rPr>
        <w:t>。志愿者的行为反映出</w:t>
      </w:r>
    </w:p>
    <w:p w14:paraId="4CD90294"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①</w:t>
      </w:r>
      <w:proofErr w:type="spellStart"/>
      <w:r w:rsidRPr="00093C0A">
        <w:rPr>
          <w:sz w:val="24"/>
          <w:szCs w:val="24"/>
          <w:lang w:eastAsia="zh-CN"/>
        </w:rPr>
        <w:t>每个人首先需要对他人负责</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②</w:t>
      </w:r>
      <w:proofErr w:type="spellStart"/>
      <w:r w:rsidRPr="00093C0A">
        <w:rPr>
          <w:sz w:val="24"/>
          <w:szCs w:val="24"/>
          <w:lang w:eastAsia="zh-CN"/>
        </w:rPr>
        <w:t>要在实践中养成亲社会行为</w:t>
      </w:r>
      <w:proofErr w:type="spellEnd"/>
    </w:p>
    <w:p w14:paraId="3C44D41D"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③</w:t>
      </w:r>
      <w:proofErr w:type="spellStart"/>
      <w:r w:rsidRPr="00093C0A">
        <w:rPr>
          <w:sz w:val="24"/>
          <w:szCs w:val="24"/>
          <w:lang w:eastAsia="zh-CN"/>
        </w:rPr>
        <w:t>承担责任有获得回报的权利</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④</w:t>
      </w:r>
      <w:proofErr w:type="spellStart"/>
      <w:r w:rsidRPr="00093C0A">
        <w:rPr>
          <w:sz w:val="24"/>
          <w:szCs w:val="24"/>
          <w:lang w:eastAsia="zh-CN"/>
        </w:rPr>
        <w:t>在服务社会中实现人生价值</w:t>
      </w:r>
      <w:proofErr w:type="spellEnd"/>
    </w:p>
    <w:p w14:paraId="378A290A"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A．①③</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B．①④</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C．②③</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D．②④</w:t>
      </w:r>
    </w:p>
    <w:p w14:paraId="4A552991"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    ）</w:t>
      </w:r>
      <w:proofErr w:type="gramStart"/>
      <w:r w:rsidRPr="00093C0A">
        <w:rPr>
          <w:sz w:val="24"/>
          <w:szCs w:val="24"/>
          <w:lang w:eastAsia="zh-CN"/>
        </w:rPr>
        <w:t>10.谢彬蓉部队转业后自主择业</w:t>
      </w:r>
      <w:proofErr w:type="gramEnd"/>
      <w:r w:rsidRPr="00093C0A">
        <w:rPr>
          <w:sz w:val="24"/>
          <w:szCs w:val="24"/>
          <w:lang w:eastAsia="zh-CN"/>
        </w:rPr>
        <w:t>，只身前往大凉山支教。10年来， 她经常自己拿钱给孩子们购买文具、书籍和生活用品，督促孩子们养成良好的生活习惯和文明行为。孩子们不断进步，她的一头青丝却变得花白。这告诉我们</w:t>
      </w:r>
    </w:p>
    <w:p w14:paraId="40287DB6" w14:textId="772D6E11"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①</w:t>
      </w:r>
      <w:proofErr w:type="spellStart"/>
      <w:proofErr w:type="gramStart"/>
      <w:r w:rsidRPr="00093C0A">
        <w:rPr>
          <w:sz w:val="24"/>
          <w:szCs w:val="24"/>
          <w:lang w:eastAsia="zh-CN"/>
        </w:rPr>
        <w:t>老师是学生学习的指导者和成长的引路人</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②</w:t>
      </w:r>
      <w:proofErr w:type="spellStart"/>
      <w:proofErr w:type="gramEnd"/>
      <w:r w:rsidRPr="00093C0A">
        <w:rPr>
          <w:sz w:val="24"/>
          <w:szCs w:val="24"/>
          <w:lang w:eastAsia="zh-CN"/>
        </w:rPr>
        <w:t>应该积极履行社会责任，不言代价与回报</w:t>
      </w:r>
      <w:proofErr w:type="spellEnd"/>
    </w:p>
    <w:p w14:paraId="6C6B8761" w14:textId="27540F2D"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③</w:t>
      </w:r>
      <w:proofErr w:type="spellStart"/>
      <w:proofErr w:type="gramStart"/>
      <w:r w:rsidRPr="00093C0A">
        <w:rPr>
          <w:sz w:val="24"/>
          <w:szCs w:val="24"/>
          <w:lang w:eastAsia="zh-CN"/>
        </w:rPr>
        <w:t>进行职业选择只需要考虑自己的兴趣爱好</w:t>
      </w:r>
      <w:proofErr w:type="spellEnd"/>
      <w:r w:rsidRPr="00093C0A">
        <w:rPr>
          <w:sz w:val="24"/>
          <w:szCs w:val="24"/>
          <w:lang w:eastAsia="zh-CN"/>
        </w:rPr>
        <w:t xml:space="preserve"> </w:t>
      </w:r>
      <w:r w:rsidRPr="00093C0A">
        <w:rPr>
          <w:rFonts w:hint="eastAsia"/>
          <w:sz w:val="24"/>
          <w:szCs w:val="24"/>
          <w:lang w:eastAsia="zh-CN"/>
        </w:rPr>
        <w:t xml:space="preserve"> </w:t>
      </w:r>
      <w:r w:rsidRPr="00093C0A">
        <w:rPr>
          <w:sz w:val="24"/>
          <w:szCs w:val="24"/>
          <w:lang w:eastAsia="zh-CN"/>
        </w:rPr>
        <w:t>④</w:t>
      </w:r>
      <w:proofErr w:type="spellStart"/>
      <w:proofErr w:type="gramEnd"/>
      <w:r w:rsidRPr="00093C0A">
        <w:rPr>
          <w:sz w:val="24"/>
          <w:szCs w:val="24"/>
          <w:lang w:eastAsia="zh-CN"/>
        </w:rPr>
        <w:t>前往山区支教是服务奉献社会的最好形式</w:t>
      </w:r>
      <w:proofErr w:type="spellEnd"/>
    </w:p>
    <w:p w14:paraId="74359364" w14:textId="77777777" w:rsidR="00093C0A" w:rsidRPr="00093C0A" w:rsidRDefault="00093C0A" w:rsidP="00093C0A">
      <w:pPr>
        <w:pStyle w:val="TOC5"/>
        <w:spacing w:before="0" w:beforeAutospacing="0" w:after="0" w:afterAutospacing="0"/>
        <w:ind w:left="0"/>
        <w:rPr>
          <w:sz w:val="24"/>
          <w:szCs w:val="24"/>
          <w:lang w:eastAsia="zh-CN"/>
        </w:rPr>
      </w:pPr>
      <w:r w:rsidRPr="00093C0A">
        <w:rPr>
          <w:sz w:val="24"/>
          <w:szCs w:val="24"/>
          <w:lang w:eastAsia="zh-CN"/>
        </w:rPr>
        <w:t>A．①②</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B．①③</w:t>
      </w:r>
      <w:r w:rsidRPr="00093C0A">
        <w:rPr>
          <w:sz w:val="24"/>
          <w:szCs w:val="24"/>
          <w:lang w:eastAsia="zh-CN"/>
        </w:rPr>
        <w:tab/>
      </w:r>
      <w:r w:rsidRPr="00093C0A">
        <w:rPr>
          <w:rFonts w:hint="eastAsia"/>
          <w:sz w:val="24"/>
          <w:szCs w:val="24"/>
          <w:lang w:eastAsia="zh-CN"/>
        </w:rPr>
        <w:t xml:space="preserve">       </w:t>
      </w:r>
      <w:r w:rsidRPr="00093C0A">
        <w:rPr>
          <w:sz w:val="24"/>
          <w:szCs w:val="24"/>
          <w:lang w:eastAsia="zh-CN"/>
        </w:rPr>
        <w:t>C．②③</w:t>
      </w:r>
      <w:r w:rsidRPr="00093C0A">
        <w:rPr>
          <w:rFonts w:hint="eastAsia"/>
          <w:sz w:val="24"/>
          <w:szCs w:val="24"/>
          <w:lang w:eastAsia="zh-CN"/>
        </w:rPr>
        <w:t xml:space="preserve">            </w:t>
      </w:r>
      <w:r w:rsidRPr="00093C0A">
        <w:rPr>
          <w:sz w:val="24"/>
          <w:szCs w:val="24"/>
          <w:lang w:eastAsia="zh-CN"/>
        </w:rPr>
        <w:t>D．②④</w:t>
      </w:r>
    </w:p>
    <w:p w14:paraId="4BEBB59F" w14:textId="1BB607C8" w:rsidR="00BA3B0A" w:rsidRPr="001A2540" w:rsidRDefault="00BA3B0A" w:rsidP="00BA3B0A">
      <w:pPr>
        <w:pStyle w:val="TOC5"/>
        <w:spacing w:before="0" w:beforeAutospacing="0" w:after="0" w:afterAutospacing="0"/>
        <w:ind w:left="0"/>
        <w:rPr>
          <w:rFonts w:asciiTheme="minorEastAsia" w:eastAsiaTheme="minorEastAsia" w:hAnsiTheme="minorEastAsia" w:cstheme="minorEastAsia" w:hint="eastAsia"/>
          <w:b/>
          <w:bCs/>
          <w:spacing w:val="1"/>
          <w:sz w:val="24"/>
          <w:szCs w:val="24"/>
          <w:lang w:eastAsia="zh-CN"/>
        </w:rPr>
      </w:pPr>
      <w:r w:rsidRPr="001A2540">
        <w:rPr>
          <w:rFonts w:asciiTheme="minorEastAsia" w:eastAsiaTheme="minorEastAsia" w:hAnsiTheme="minorEastAsia" w:cstheme="minorEastAsia" w:hint="eastAsia"/>
          <w:b/>
          <w:bCs/>
          <w:spacing w:val="1"/>
          <w:sz w:val="24"/>
          <w:szCs w:val="24"/>
          <w:lang w:eastAsia="zh-CN"/>
        </w:rPr>
        <w:t>二、</w:t>
      </w:r>
      <w:r w:rsidR="00093C0A">
        <w:rPr>
          <w:rFonts w:asciiTheme="minorEastAsia" w:eastAsiaTheme="minorEastAsia" w:hAnsiTheme="minorEastAsia" w:cstheme="minorEastAsia" w:hint="eastAsia"/>
          <w:b/>
          <w:bCs/>
          <w:spacing w:val="1"/>
          <w:sz w:val="24"/>
          <w:szCs w:val="24"/>
          <w:lang w:eastAsia="zh-CN"/>
        </w:rPr>
        <w:t>简答题</w:t>
      </w:r>
      <w:r w:rsidRPr="001A2540">
        <w:rPr>
          <w:rFonts w:asciiTheme="minorEastAsia" w:eastAsiaTheme="minorEastAsia" w:hAnsiTheme="minorEastAsia" w:cstheme="minorEastAsia" w:hint="eastAsia"/>
          <w:b/>
          <w:bCs/>
          <w:spacing w:val="1"/>
          <w:sz w:val="24"/>
          <w:szCs w:val="24"/>
          <w:lang w:eastAsia="zh-CN"/>
        </w:rPr>
        <w:t>（</w:t>
      </w:r>
      <w:r w:rsidR="00854033">
        <w:rPr>
          <w:rFonts w:asciiTheme="minorEastAsia" w:eastAsiaTheme="minorEastAsia" w:hAnsiTheme="minorEastAsia" w:cstheme="minorEastAsia" w:hint="eastAsia"/>
          <w:b/>
          <w:bCs/>
          <w:spacing w:val="1"/>
          <w:sz w:val="24"/>
          <w:szCs w:val="24"/>
          <w:lang w:eastAsia="zh-CN"/>
        </w:rPr>
        <w:t>2</w:t>
      </w:r>
      <w:r w:rsidR="00093C0A">
        <w:rPr>
          <w:rFonts w:asciiTheme="minorEastAsia" w:eastAsiaTheme="minorEastAsia" w:hAnsiTheme="minorEastAsia" w:cstheme="minorEastAsia" w:hint="eastAsia"/>
          <w:b/>
          <w:bCs/>
          <w:spacing w:val="1"/>
          <w:sz w:val="24"/>
          <w:szCs w:val="24"/>
          <w:lang w:eastAsia="zh-CN"/>
        </w:rPr>
        <w:t>0</w:t>
      </w:r>
      <w:r w:rsidRPr="001A2540">
        <w:rPr>
          <w:rFonts w:asciiTheme="minorEastAsia" w:eastAsiaTheme="minorEastAsia" w:hAnsiTheme="minorEastAsia" w:cstheme="minorEastAsia" w:hint="eastAsia"/>
          <w:b/>
          <w:bCs/>
          <w:spacing w:val="1"/>
          <w:sz w:val="24"/>
          <w:szCs w:val="24"/>
          <w:lang w:eastAsia="zh-CN"/>
        </w:rPr>
        <w:t>分）</w:t>
      </w:r>
    </w:p>
    <w:p w14:paraId="781435A0" w14:textId="15CE5A1C"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1</w:t>
      </w:r>
      <w:r w:rsidR="004E1FBE" w:rsidRPr="004E1FBE">
        <w:rPr>
          <w:rFonts w:hint="eastAsia"/>
          <w:sz w:val="24"/>
          <w:szCs w:val="24"/>
          <w:lang w:eastAsia="zh-CN"/>
        </w:rPr>
        <w:t>1</w:t>
      </w:r>
      <w:r w:rsidRPr="004E1FBE">
        <w:rPr>
          <w:rFonts w:hint="eastAsia"/>
          <w:sz w:val="24"/>
          <w:szCs w:val="24"/>
          <w:lang w:eastAsia="zh-CN"/>
        </w:rPr>
        <w:t>.【勇担责任砥砺青春】</w:t>
      </w:r>
    </w:p>
    <w:p w14:paraId="3A5A3CD4" w14:textId="77777777"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【认识责任】</w:t>
      </w:r>
    </w:p>
    <w:p w14:paraId="32DC54AD" w14:textId="77777777" w:rsidR="00093C0A" w:rsidRPr="004E1FBE" w:rsidRDefault="00093C0A" w:rsidP="00093C0A">
      <w:pPr>
        <w:pStyle w:val="TOC5"/>
        <w:spacing w:before="0" w:beforeAutospacing="0" w:after="0" w:afterAutospacing="0"/>
        <w:ind w:left="8" w:firstLineChars="188" w:firstLine="451"/>
        <w:rPr>
          <w:sz w:val="24"/>
          <w:szCs w:val="24"/>
          <w:lang w:eastAsia="zh-CN"/>
        </w:rPr>
      </w:pPr>
      <w:r w:rsidRPr="004E1FBE">
        <w:rPr>
          <w:rFonts w:hint="eastAsia"/>
          <w:sz w:val="24"/>
          <w:szCs w:val="24"/>
          <w:lang w:eastAsia="zh-CN"/>
        </w:rPr>
        <w:t>清晨，为了不打扰爸妈休息，小刚悄悄地起床，洗漱完毕，轻轻地锁好门去上学。来到教室向课代表上交家庭作业，然后早读。课堂上认真做笔记，不懂的地方举手提问……</w:t>
      </w:r>
    </w:p>
    <w:p w14:paraId="4AEA8E16" w14:textId="423C5A90"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（1）请写出材料中小刚扮演的角色和对应承担的责任。（</w:t>
      </w:r>
      <w:r w:rsidR="004E1FBE" w:rsidRPr="004E1FBE">
        <w:rPr>
          <w:rFonts w:hint="eastAsia"/>
          <w:sz w:val="24"/>
          <w:szCs w:val="24"/>
          <w:lang w:eastAsia="zh-CN"/>
        </w:rPr>
        <w:t>6</w:t>
      </w:r>
      <w:r w:rsidRPr="004E1FBE">
        <w:rPr>
          <w:rFonts w:hint="eastAsia"/>
          <w:sz w:val="24"/>
          <w:szCs w:val="24"/>
          <w:lang w:eastAsia="zh-CN"/>
        </w:rPr>
        <w:t>分）</w:t>
      </w:r>
    </w:p>
    <w:p w14:paraId="528E8BB2"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1B4B87A1"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0E3AADDD" w14:textId="41920EB8"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【理解责任】</w:t>
      </w:r>
    </w:p>
    <w:p w14:paraId="7C2CA344" w14:textId="77777777" w:rsidR="00093C0A" w:rsidRPr="004E1FBE" w:rsidRDefault="00093C0A" w:rsidP="00093C0A">
      <w:pPr>
        <w:pStyle w:val="TOC5"/>
        <w:spacing w:before="0" w:beforeAutospacing="0" w:after="0" w:afterAutospacing="0"/>
        <w:ind w:left="8" w:firstLineChars="185" w:firstLine="444"/>
        <w:rPr>
          <w:sz w:val="24"/>
          <w:szCs w:val="24"/>
          <w:lang w:eastAsia="zh-CN"/>
        </w:rPr>
      </w:pPr>
      <w:r w:rsidRPr="004E1FBE">
        <w:rPr>
          <w:rFonts w:hint="eastAsia"/>
          <w:sz w:val="24"/>
          <w:szCs w:val="24"/>
          <w:lang w:eastAsia="zh-CN"/>
        </w:rPr>
        <w:t>“我们的校级国旗护卫队从报名选拔到队列训练历时一个多月，我们从懵懵懂懂、连队列都走不利索的学生变成了在操场上英姿飒爽的国旗护卫队队员。这样的蜕变，收获的不仅是自我的成长，也磨炼了我们的意志品质。这次活动激发了最好的自我，我们一定要成为优秀的初中生</w:t>
      </w:r>
      <w:proofErr w:type="gramStart"/>
      <w:r w:rsidRPr="004E1FBE">
        <w:rPr>
          <w:rFonts w:hint="eastAsia"/>
          <w:sz w:val="24"/>
          <w:szCs w:val="24"/>
          <w:lang w:eastAsia="zh-CN"/>
        </w:rPr>
        <w:t>！”这是某八年级国旗护卫队学生的感言</w:t>
      </w:r>
      <w:proofErr w:type="gramEnd"/>
      <w:r w:rsidRPr="004E1FBE">
        <w:rPr>
          <w:rFonts w:hint="eastAsia"/>
          <w:sz w:val="24"/>
          <w:szCs w:val="24"/>
          <w:lang w:eastAsia="zh-CN"/>
        </w:rPr>
        <w:t>。</w:t>
      </w:r>
    </w:p>
    <w:p w14:paraId="20A92E67" w14:textId="46F15E88"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（2）担任学校国旗护卫队队员（或旗手）付出了什么？得到了什么？（</w:t>
      </w:r>
      <w:r w:rsidR="004E1FBE" w:rsidRPr="004E1FBE">
        <w:rPr>
          <w:rFonts w:hint="eastAsia"/>
          <w:sz w:val="24"/>
          <w:szCs w:val="24"/>
          <w:lang w:eastAsia="zh-CN"/>
        </w:rPr>
        <w:t>6</w:t>
      </w:r>
      <w:r w:rsidRPr="004E1FBE">
        <w:rPr>
          <w:rFonts w:hint="eastAsia"/>
          <w:sz w:val="24"/>
          <w:szCs w:val="24"/>
          <w:lang w:eastAsia="zh-CN"/>
        </w:rPr>
        <w:t>分）</w:t>
      </w:r>
    </w:p>
    <w:p w14:paraId="028BB4D8"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1D007BB1"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31773BCD"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513E68D5" w14:textId="77777777" w:rsidR="00093C0A" w:rsidRPr="004E1FBE" w:rsidRDefault="00093C0A" w:rsidP="00093C0A">
      <w:pPr>
        <w:pStyle w:val="TOC5"/>
        <w:spacing w:before="0" w:beforeAutospacing="0" w:after="0" w:afterAutospacing="0"/>
        <w:ind w:left="12" w:hangingChars="5" w:hanging="12"/>
        <w:rPr>
          <w:sz w:val="24"/>
          <w:szCs w:val="24"/>
          <w:lang w:eastAsia="zh-CN"/>
        </w:rPr>
      </w:pPr>
    </w:p>
    <w:p w14:paraId="416454E0" w14:textId="463DF074" w:rsidR="00093C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【践行责任】</w:t>
      </w:r>
    </w:p>
    <w:p w14:paraId="4118DFEE" w14:textId="77777777" w:rsidR="00093C0A" w:rsidRPr="004E1FBE" w:rsidRDefault="00093C0A" w:rsidP="00093C0A">
      <w:pPr>
        <w:pStyle w:val="TOC5"/>
        <w:spacing w:before="0" w:beforeAutospacing="0" w:after="0" w:afterAutospacing="0"/>
        <w:ind w:left="8" w:firstLineChars="185" w:firstLine="444"/>
        <w:rPr>
          <w:sz w:val="24"/>
          <w:szCs w:val="24"/>
          <w:lang w:eastAsia="zh-CN"/>
        </w:rPr>
      </w:pPr>
      <w:r w:rsidRPr="004E1FBE">
        <w:rPr>
          <w:rFonts w:hint="eastAsia"/>
          <w:sz w:val="24"/>
          <w:szCs w:val="24"/>
          <w:lang w:eastAsia="zh-CN"/>
        </w:rPr>
        <w:t>“你所站立的地方，就是你的中国；你怎么样，中国就怎么样！”一个人的力量或许微不足道，但是所有人的力量相加，就足以升腾起改变时代、推动社会进步的“正能量”。</w:t>
      </w:r>
    </w:p>
    <w:p w14:paraId="0FAD6A46" w14:textId="6DD633EB" w:rsidR="00BA3B0A" w:rsidRPr="004E1FBE" w:rsidRDefault="00093C0A" w:rsidP="00093C0A">
      <w:pPr>
        <w:pStyle w:val="TOC5"/>
        <w:spacing w:before="0" w:beforeAutospacing="0" w:after="0" w:afterAutospacing="0"/>
        <w:ind w:left="12" w:hangingChars="5" w:hanging="12"/>
        <w:rPr>
          <w:sz w:val="24"/>
          <w:szCs w:val="24"/>
          <w:lang w:eastAsia="zh-CN"/>
        </w:rPr>
      </w:pPr>
      <w:r w:rsidRPr="004E1FBE">
        <w:rPr>
          <w:rFonts w:hint="eastAsia"/>
          <w:sz w:val="24"/>
          <w:szCs w:val="24"/>
          <w:lang w:eastAsia="zh-CN"/>
        </w:rPr>
        <w:t>（3）为了更好地服务和奉献社会，我们中学生应该怎样做？（</w:t>
      </w:r>
      <w:r w:rsidR="004E1FBE" w:rsidRPr="004E1FBE">
        <w:rPr>
          <w:rFonts w:hint="eastAsia"/>
          <w:sz w:val="24"/>
          <w:szCs w:val="24"/>
          <w:lang w:eastAsia="zh-CN"/>
        </w:rPr>
        <w:t>8</w:t>
      </w:r>
      <w:r w:rsidRPr="004E1FBE">
        <w:rPr>
          <w:rFonts w:hint="eastAsia"/>
          <w:sz w:val="24"/>
          <w:szCs w:val="24"/>
          <w:lang w:eastAsia="zh-CN"/>
        </w:rPr>
        <w:t>分）</w:t>
      </w:r>
    </w:p>
    <w:p w14:paraId="6A1D46FC" w14:textId="77777777" w:rsidR="00093C0A" w:rsidRPr="004E1FBE" w:rsidRDefault="00093C0A" w:rsidP="00093C0A">
      <w:pPr>
        <w:rPr>
          <w:rFonts w:ascii="宋体" w:eastAsia="Times New Roman" w:hAnsi="宋体" w:cs="Arial"/>
          <w:snapToGrid w:val="0"/>
          <w:color w:val="000000"/>
          <w:sz w:val="24"/>
          <w:szCs w:val="24"/>
        </w:rPr>
      </w:pPr>
    </w:p>
    <w:p w14:paraId="2A45464F" w14:textId="77777777" w:rsidR="00093C0A" w:rsidRPr="004E1FBE" w:rsidRDefault="00093C0A" w:rsidP="00093C0A">
      <w:pPr>
        <w:rPr>
          <w:rFonts w:ascii="宋体" w:eastAsia="Times New Roman" w:hAnsi="宋体" w:cs="Arial"/>
          <w:snapToGrid w:val="0"/>
          <w:color w:val="000000"/>
          <w:sz w:val="24"/>
          <w:szCs w:val="24"/>
        </w:rPr>
      </w:pPr>
    </w:p>
    <w:p w14:paraId="274F2D9D" w14:textId="77777777" w:rsidR="00093C0A" w:rsidRPr="004E1FBE" w:rsidRDefault="00093C0A" w:rsidP="00093C0A">
      <w:pPr>
        <w:rPr>
          <w:rFonts w:ascii="宋体" w:eastAsia="Times New Roman" w:hAnsi="宋体" w:cs="Arial"/>
          <w:snapToGrid w:val="0"/>
          <w:color w:val="000000"/>
          <w:sz w:val="24"/>
          <w:szCs w:val="24"/>
        </w:rPr>
      </w:pPr>
    </w:p>
    <w:p w14:paraId="3F7EF546" w14:textId="77777777" w:rsidR="00093C0A" w:rsidRPr="00093C0A" w:rsidRDefault="00093C0A" w:rsidP="00093C0A"/>
    <w:sectPr w:rsidR="00093C0A" w:rsidRPr="00093C0A" w:rsidSect="00281959">
      <w:headerReference w:type="default" r:id="rId15"/>
      <w:footerReference w:type="default" r:id="rId16"/>
      <w:pgSz w:w="11905" w:h="16840"/>
      <w:pgMar w:top="839" w:right="1123" w:bottom="663" w:left="132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2E5AB3" w14:textId="77777777" w:rsidR="007B65B0" w:rsidRDefault="007B65B0">
      <w:r>
        <w:separator/>
      </w:r>
    </w:p>
  </w:endnote>
  <w:endnote w:type="continuationSeparator" w:id="0">
    <w:p w14:paraId="5498E474" w14:textId="77777777" w:rsidR="007B65B0" w:rsidRDefault="007B6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2729131"/>
      <w:docPartObj>
        <w:docPartGallery w:val="Page Numbers (Bottom of Page)"/>
        <w:docPartUnique/>
      </w:docPartObj>
    </w:sdtPr>
    <w:sdtContent>
      <w:p w14:paraId="5832D11D" w14:textId="029C23D4" w:rsidR="00571A44" w:rsidRDefault="00571A44">
        <w:pPr>
          <w:pStyle w:val="a5"/>
          <w:jc w:val="center"/>
        </w:pPr>
        <w:r>
          <w:fldChar w:fldCharType="begin"/>
        </w:r>
        <w:r>
          <w:instrText>PAGE   \* MERGEFORMAT</w:instrText>
        </w:r>
        <w:r>
          <w:fldChar w:fldCharType="separate"/>
        </w:r>
        <w:r>
          <w:rPr>
            <w:lang w:val="zh-CN"/>
          </w:rPr>
          <w:t>2</w:t>
        </w:r>
        <w:r>
          <w:fldChar w:fldCharType="end"/>
        </w:r>
      </w:p>
    </w:sdtContent>
  </w:sdt>
  <w:p w14:paraId="72FA0A68" w14:textId="77777777" w:rsidR="00B10A9D" w:rsidRDefault="00B10A9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D9154C" w14:textId="77777777" w:rsidR="007B65B0" w:rsidRDefault="007B65B0">
      <w:r>
        <w:separator/>
      </w:r>
    </w:p>
  </w:footnote>
  <w:footnote w:type="continuationSeparator" w:id="0">
    <w:p w14:paraId="2A0946CC" w14:textId="77777777" w:rsidR="007B65B0" w:rsidRDefault="007B6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872AC" w14:textId="460BD2EB" w:rsidR="00B10A9D" w:rsidRDefault="00B10A9D">
    <w:pPr>
      <w:pStyle w:val="a3"/>
    </w:pPr>
    <w:r>
      <w:rPr>
        <w:rFonts w:hint="eastAsia"/>
      </w:rPr>
      <w:t>常州市中天实验</w:t>
    </w:r>
    <w:proofErr w:type="gramStart"/>
    <w:r>
      <w:rPr>
        <w:rFonts w:hint="eastAsia"/>
      </w:rPr>
      <w:t>学校八</w:t>
    </w:r>
    <w:proofErr w:type="gramEnd"/>
    <w:r>
      <w:rPr>
        <w:rFonts w:hint="eastAsia"/>
      </w:rPr>
      <w:t>年级上册道德与法治期末复习</w:t>
    </w:r>
    <w:proofErr w:type="gramStart"/>
    <w:r>
      <w:rPr>
        <w:rFonts w:hint="eastAsia"/>
      </w:rPr>
      <w:t>单元学案</w:t>
    </w:r>
    <w:proofErr w:type="gramEnd"/>
    <w:r>
      <w:rPr>
        <w:rFonts w:hint="eastAsia"/>
      </w:rPr>
      <w:t xml:space="preserve">                                                                                        NO.1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ADC8611"/>
    <w:multiLevelType w:val="singleLevel"/>
    <w:tmpl w:val="BADC8611"/>
    <w:lvl w:ilvl="0">
      <w:start w:val="7"/>
      <w:numFmt w:val="chineseCounting"/>
      <w:suff w:val="nothing"/>
      <w:lvlText w:val="%1、"/>
      <w:lvlJc w:val="left"/>
      <w:rPr>
        <w:rFonts w:hint="eastAsia"/>
      </w:rPr>
    </w:lvl>
  </w:abstractNum>
  <w:abstractNum w:abstractNumId="1" w15:restartNumberingAfterBreak="0">
    <w:nsid w:val="F6F4B50A"/>
    <w:multiLevelType w:val="singleLevel"/>
    <w:tmpl w:val="F6F4B50A"/>
    <w:lvl w:ilvl="0">
      <w:start w:val="1"/>
      <w:numFmt w:val="chineseCounting"/>
      <w:suff w:val="nothing"/>
      <w:lvlText w:val="%1、"/>
      <w:lvlJc w:val="left"/>
      <w:rPr>
        <w:rFonts w:hint="eastAsia"/>
      </w:rPr>
    </w:lvl>
  </w:abstractNum>
  <w:abstractNum w:abstractNumId="2" w15:restartNumberingAfterBreak="0">
    <w:nsid w:val="24FF0EEF"/>
    <w:multiLevelType w:val="hybridMultilevel"/>
    <w:tmpl w:val="0D1C2CF0"/>
    <w:lvl w:ilvl="0" w:tplc="842E4680">
      <w:start w:val="8"/>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27AE7502"/>
    <w:multiLevelType w:val="hybridMultilevel"/>
    <w:tmpl w:val="74A08546"/>
    <w:lvl w:ilvl="0" w:tplc="C0AC0DE6">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3A1D2CD0"/>
    <w:multiLevelType w:val="hybridMultilevel"/>
    <w:tmpl w:val="D0D281E6"/>
    <w:lvl w:ilvl="0" w:tplc="5270F40A">
      <w:start w:val="8"/>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491B56AA"/>
    <w:multiLevelType w:val="hybridMultilevel"/>
    <w:tmpl w:val="D682B832"/>
    <w:lvl w:ilvl="0" w:tplc="50B81CF8">
      <w:start w:val="2"/>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54B70017"/>
    <w:multiLevelType w:val="singleLevel"/>
    <w:tmpl w:val="54B70017"/>
    <w:lvl w:ilvl="0">
      <w:start w:val="1"/>
      <w:numFmt w:val="decimal"/>
      <w:suff w:val="nothing"/>
      <w:lvlText w:val="（%1）"/>
      <w:lvlJc w:val="left"/>
    </w:lvl>
  </w:abstractNum>
  <w:abstractNum w:abstractNumId="7" w15:restartNumberingAfterBreak="0">
    <w:nsid w:val="7B426730"/>
    <w:multiLevelType w:val="hybridMultilevel"/>
    <w:tmpl w:val="BBFAFF52"/>
    <w:lvl w:ilvl="0" w:tplc="BE3697FA">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404844713">
    <w:abstractNumId w:val="1"/>
  </w:num>
  <w:num w:numId="2" w16cid:durableId="1148940743">
    <w:abstractNumId w:val="6"/>
  </w:num>
  <w:num w:numId="3" w16cid:durableId="440607722">
    <w:abstractNumId w:val="0"/>
  </w:num>
  <w:num w:numId="4" w16cid:durableId="405224983">
    <w:abstractNumId w:val="5"/>
  </w:num>
  <w:num w:numId="5" w16cid:durableId="103965961">
    <w:abstractNumId w:val="7"/>
  </w:num>
  <w:num w:numId="6" w16cid:durableId="259653719">
    <w:abstractNumId w:val="4"/>
  </w:num>
  <w:num w:numId="7" w16cid:durableId="1535540340">
    <w:abstractNumId w:val="2"/>
  </w:num>
  <w:num w:numId="8" w16cid:durableId="17841808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327"/>
    <w:rsid w:val="00093C0A"/>
    <w:rsid w:val="00165FD4"/>
    <w:rsid w:val="001A2540"/>
    <w:rsid w:val="001A633D"/>
    <w:rsid w:val="0023229A"/>
    <w:rsid w:val="00234CE6"/>
    <w:rsid w:val="00263BA7"/>
    <w:rsid w:val="00281959"/>
    <w:rsid w:val="002F1E46"/>
    <w:rsid w:val="0037368B"/>
    <w:rsid w:val="003D0740"/>
    <w:rsid w:val="003F0049"/>
    <w:rsid w:val="003F258C"/>
    <w:rsid w:val="004E1FBE"/>
    <w:rsid w:val="00571A44"/>
    <w:rsid w:val="005B0BB6"/>
    <w:rsid w:val="00691CD2"/>
    <w:rsid w:val="007B65B0"/>
    <w:rsid w:val="007E1570"/>
    <w:rsid w:val="00854033"/>
    <w:rsid w:val="008C678A"/>
    <w:rsid w:val="008F755C"/>
    <w:rsid w:val="009101E4"/>
    <w:rsid w:val="00A1118E"/>
    <w:rsid w:val="00B025E5"/>
    <w:rsid w:val="00B10A9D"/>
    <w:rsid w:val="00B46CB6"/>
    <w:rsid w:val="00BA3B0A"/>
    <w:rsid w:val="00BD0518"/>
    <w:rsid w:val="00C82D0D"/>
    <w:rsid w:val="00CA296B"/>
    <w:rsid w:val="00D013FF"/>
    <w:rsid w:val="00D24629"/>
    <w:rsid w:val="00DB3327"/>
    <w:rsid w:val="00DC504F"/>
    <w:rsid w:val="00EF2C87"/>
    <w:rsid w:val="00F55E59"/>
    <w:rsid w:val="00FD54C8"/>
    <w:rsid w:val="0AAE1995"/>
    <w:rsid w:val="2A6A6CEF"/>
    <w:rsid w:val="40997D4E"/>
    <w:rsid w:val="6F1160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9959FD"/>
  <w15:docId w15:val="{65D4C28D-BFB6-4308-8352-04EBCB26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5" w:uiPriority="99" w:qFormat="1"/>
    <w:lsdException w:name="footer" w:uiPriority="99"/>
    <w:lsdException w:name="caption" w:semiHidden="1" w:unhideWhenUsed="1" w:qFormat="1"/>
    <w:lsdException w:name="Title" w:qFormat="1"/>
    <w:lsdException w:name="Default Paragraph Font" w:semiHidden="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93C0A"/>
    <w:pPr>
      <w:widowControl w:val="0"/>
      <w:jc w:val="both"/>
    </w:pPr>
    <w:rPr>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3F0049"/>
    <w:pPr>
      <w:tabs>
        <w:tab w:val="center" w:pos="4153"/>
        <w:tab w:val="right" w:pos="8306"/>
      </w:tabs>
      <w:snapToGrid w:val="0"/>
      <w:jc w:val="center"/>
    </w:pPr>
    <w:rPr>
      <w:sz w:val="18"/>
      <w:szCs w:val="18"/>
    </w:rPr>
  </w:style>
  <w:style w:type="character" w:customStyle="1" w:styleId="a4">
    <w:name w:val="页眉 字符"/>
    <w:basedOn w:val="a0"/>
    <w:link w:val="a3"/>
    <w:rsid w:val="003F0049"/>
    <w:rPr>
      <w:sz w:val="18"/>
      <w:szCs w:val="18"/>
    </w:rPr>
  </w:style>
  <w:style w:type="paragraph" w:styleId="a5">
    <w:name w:val="footer"/>
    <w:basedOn w:val="a"/>
    <w:link w:val="a6"/>
    <w:uiPriority w:val="99"/>
    <w:rsid w:val="003F0049"/>
    <w:pPr>
      <w:tabs>
        <w:tab w:val="center" w:pos="4153"/>
        <w:tab w:val="right" w:pos="8306"/>
      </w:tabs>
      <w:snapToGrid w:val="0"/>
      <w:jc w:val="left"/>
    </w:pPr>
    <w:rPr>
      <w:sz w:val="18"/>
      <w:szCs w:val="18"/>
    </w:rPr>
  </w:style>
  <w:style w:type="character" w:customStyle="1" w:styleId="a6">
    <w:name w:val="页脚 字符"/>
    <w:basedOn w:val="a0"/>
    <w:link w:val="a5"/>
    <w:uiPriority w:val="99"/>
    <w:rsid w:val="003F0049"/>
    <w:rPr>
      <w:sz w:val="18"/>
      <w:szCs w:val="18"/>
    </w:rPr>
  </w:style>
  <w:style w:type="paragraph" w:styleId="a7">
    <w:name w:val="List Paragraph"/>
    <w:basedOn w:val="a"/>
    <w:uiPriority w:val="99"/>
    <w:unhideWhenUsed/>
    <w:rsid w:val="003F0049"/>
    <w:pPr>
      <w:ind w:firstLineChars="200" w:firstLine="420"/>
    </w:pPr>
  </w:style>
  <w:style w:type="paragraph" w:styleId="TOC5">
    <w:name w:val="toc 5"/>
    <w:basedOn w:val="a"/>
    <w:next w:val="a"/>
    <w:uiPriority w:val="99"/>
    <w:unhideWhenUsed/>
    <w:qFormat/>
    <w:rsid w:val="00281959"/>
    <w:pPr>
      <w:widowControl/>
      <w:kinsoku w:val="0"/>
      <w:wordWrap w:val="0"/>
      <w:autoSpaceDE w:val="0"/>
      <w:autoSpaceDN w:val="0"/>
      <w:adjustRightInd w:val="0"/>
      <w:snapToGrid w:val="0"/>
      <w:spacing w:before="100" w:beforeAutospacing="1" w:after="100" w:afterAutospacing="1"/>
      <w:ind w:left="1275"/>
      <w:jc w:val="left"/>
      <w:textAlignment w:val="baseline"/>
    </w:pPr>
    <w:rPr>
      <w:rFonts w:ascii="宋体" w:eastAsia="Times New Roman" w:hAnsi="宋体" w:cs="Arial"/>
      <w:snapToGrid w:val="0"/>
      <w:color w:val="000000"/>
      <w:szCs w:val="21"/>
      <w:lang w:eastAsia="en-US"/>
    </w:rPr>
  </w:style>
  <w:style w:type="paragraph" w:styleId="a8">
    <w:name w:val="Body Text"/>
    <w:basedOn w:val="a"/>
    <w:next w:val="TOC5"/>
    <w:link w:val="a9"/>
    <w:qFormat/>
    <w:rsid w:val="00281959"/>
    <w:pPr>
      <w:widowControl/>
      <w:kinsoku w:val="0"/>
      <w:autoSpaceDE w:val="0"/>
      <w:autoSpaceDN w:val="0"/>
      <w:adjustRightInd w:val="0"/>
      <w:snapToGrid w:val="0"/>
      <w:spacing w:after="160"/>
      <w:jc w:val="left"/>
      <w:textAlignment w:val="baseline"/>
    </w:pPr>
    <w:rPr>
      <w:rFonts w:ascii="宋体" w:hAnsi="宋体" w:cs="宋体"/>
      <w:snapToGrid w:val="0"/>
      <w:color w:val="000000"/>
      <w:sz w:val="20"/>
      <w:szCs w:val="20"/>
      <w:lang w:eastAsia="en-US"/>
    </w:rPr>
  </w:style>
  <w:style w:type="character" w:customStyle="1" w:styleId="a9">
    <w:name w:val="正文文本 字符"/>
    <w:basedOn w:val="a0"/>
    <w:link w:val="a8"/>
    <w:rsid w:val="00281959"/>
    <w:rPr>
      <w:rFonts w:ascii="宋体" w:hAnsi="宋体" w:cs="宋体"/>
      <w:snapToGrid w:val="0"/>
      <w:color w:val="000000"/>
      <w:lang w:eastAsia="en-US"/>
    </w:rPr>
  </w:style>
  <w:style w:type="paragraph" w:styleId="aa">
    <w:name w:val="Normal (Web)"/>
    <w:basedOn w:val="a"/>
    <w:uiPriority w:val="99"/>
    <w:qFormat/>
    <w:rsid w:val="00281959"/>
    <w:pPr>
      <w:widowControl/>
      <w:kinsoku w:val="0"/>
      <w:autoSpaceDE w:val="0"/>
      <w:autoSpaceDN w:val="0"/>
      <w:adjustRightInd w:val="0"/>
      <w:snapToGrid w:val="0"/>
      <w:spacing w:beforeAutospacing="1" w:afterAutospacing="1"/>
      <w:jc w:val="left"/>
      <w:textAlignment w:val="baseline"/>
    </w:pPr>
    <w:rPr>
      <w:rFonts w:ascii="Arial" w:eastAsia="Arial" w:hAnsi="Arial"/>
      <w:snapToGrid w:val="0"/>
      <w:color w:val="000000"/>
      <w:sz w:val="24"/>
      <w:szCs w:val="21"/>
    </w:rPr>
  </w:style>
  <w:style w:type="table" w:styleId="ab">
    <w:name w:val="Table Grid"/>
    <w:basedOn w:val="a1"/>
    <w:qFormat/>
    <w:rsid w:val="00281959"/>
    <w:pPr>
      <w:widowControl w:val="0"/>
      <w:spacing w:after="160" w:line="27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6</Pages>
  <Words>3625</Words>
  <Characters>5500</Characters>
  <Application>Microsoft Office Word</Application>
  <DocSecurity>0</DocSecurity>
  <Lines>306</Lines>
  <Paragraphs>163</Paragraphs>
  <ScaleCrop>false</ScaleCrop>
  <Company/>
  <LinksUpToDate>false</LinksUpToDate>
  <CharactersWithSpaces>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chunqiang jiang</cp:lastModifiedBy>
  <cp:revision>6</cp:revision>
  <cp:lastPrinted>2026-01-13T00:40:00Z</cp:lastPrinted>
  <dcterms:created xsi:type="dcterms:W3CDTF">2026-01-12T11:29:00Z</dcterms:created>
  <dcterms:modified xsi:type="dcterms:W3CDTF">2026-01-13T00:40:00Z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eyJoZGlkIjoiZjg4NGI2N2I3MDY2NWRiMDc0ZjQxMjZlMjhmNzIxY2IiLCJ1c2VySWQiOiI0MjgwNjg2MjQifQ==</vt:lpwstr>
  </property>
  <property fmtid="{D5CDD505-2E9C-101B-9397-08002B2CF9AE}" pid="3" name="KSOProductBuildVer">
    <vt:lpwstr>2052-12.1.0.24034</vt:lpwstr>
  </property>
  <property fmtid="{D5CDD505-2E9C-101B-9397-08002B2CF9AE}" pid="4" name="ICV">
    <vt:lpwstr>C65F3F4960BE4008A510FFCD9F9CD651_13</vt:lpwstr>
  </property>
</Properties>
</file>